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17" w:rsidRDefault="00253A17" w:rsidP="00253A17">
      <w:pPr>
        <w:rPr>
          <w:rFonts w:ascii="Times New Roman" w:hAnsi="Times New Roman" w:cs="Times New Roman"/>
          <w:sz w:val="24"/>
          <w:szCs w:val="24"/>
        </w:rPr>
      </w:pPr>
    </w:p>
    <w:p w:rsidR="00B10E55" w:rsidRPr="00B10E55" w:rsidRDefault="00B10E55" w:rsidP="00B10E55">
      <w:pPr>
        <w:jc w:val="center"/>
        <w:rPr>
          <w:rFonts w:ascii="Times New Roman" w:hAnsi="Times New Roman" w:cs="Times New Roman"/>
          <w:sz w:val="24"/>
          <w:szCs w:val="24"/>
        </w:rPr>
      </w:pPr>
      <w:r w:rsidRPr="00B10E55">
        <w:rPr>
          <w:rFonts w:ascii="Times New Roman" w:hAnsi="Times New Roman" w:cs="Times New Roman"/>
          <w:sz w:val="24"/>
          <w:szCs w:val="24"/>
        </w:rPr>
        <w:t>ДЕПАРТАМЕНТ ЗДРАВООХРАНЕНИЯ ВОЛОГОДСКОЙ ОБЛАСТИ</w:t>
      </w:r>
    </w:p>
    <w:p w:rsidR="00B10E55" w:rsidRPr="00B10E55" w:rsidRDefault="00B10E55" w:rsidP="00B10E55">
      <w:pPr>
        <w:jc w:val="center"/>
        <w:rPr>
          <w:rFonts w:ascii="Times New Roman" w:hAnsi="Times New Roman" w:cs="Times New Roman"/>
          <w:sz w:val="24"/>
          <w:szCs w:val="24"/>
        </w:rPr>
      </w:pPr>
    </w:p>
    <w:p w:rsidR="00B10E55" w:rsidRPr="00B10E55" w:rsidRDefault="00B10E55" w:rsidP="00B10E55">
      <w:pPr>
        <w:jc w:val="center"/>
        <w:rPr>
          <w:rFonts w:ascii="Times New Roman" w:hAnsi="Times New Roman" w:cs="Times New Roman"/>
          <w:b/>
          <w:sz w:val="28"/>
          <w:szCs w:val="28"/>
        </w:rPr>
      </w:pPr>
      <w:r w:rsidRPr="00B10E55">
        <w:rPr>
          <w:rFonts w:ascii="Times New Roman" w:hAnsi="Times New Roman" w:cs="Times New Roman"/>
          <w:b/>
          <w:sz w:val="28"/>
          <w:szCs w:val="28"/>
        </w:rPr>
        <w:t>ПРИКАЗ</w:t>
      </w:r>
    </w:p>
    <w:p w:rsidR="00B10E55" w:rsidRPr="00B10E55" w:rsidRDefault="00B10E55" w:rsidP="00B10E55">
      <w:pPr>
        <w:jc w:val="center"/>
        <w:rPr>
          <w:rFonts w:ascii="Times New Roman" w:hAnsi="Times New Roman" w:cs="Times New Roman"/>
          <w:sz w:val="28"/>
          <w:szCs w:val="28"/>
        </w:rPr>
      </w:pPr>
    </w:p>
    <w:p w:rsidR="00B10E55" w:rsidRPr="00B10E55" w:rsidRDefault="00F30857" w:rsidP="00B10E55">
      <w:pPr>
        <w:rPr>
          <w:rFonts w:ascii="Times New Roman" w:hAnsi="Times New Roman" w:cs="Times New Roman"/>
          <w:sz w:val="28"/>
          <w:szCs w:val="28"/>
        </w:rPr>
      </w:pPr>
      <w:r>
        <w:rPr>
          <w:rFonts w:ascii="Times New Roman" w:hAnsi="Times New Roman" w:cs="Times New Roman"/>
          <w:sz w:val="28"/>
          <w:szCs w:val="28"/>
        </w:rPr>
        <w:t>____17.12.2015</w:t>
      </w:r>
      <w:r w:rsidR="00B10E55">
        <w:rPr>
          <w:rFonts w:ascii="Times New Roman" w:hAnsi="Times New Roman" w:cs="Times New Roman"/>
          <w:sz w:val="28"/>
          <w:szCs w:val="28"/>
        </w:rPr>
        <w:t xml:space="preserve">____                                                                   </w:t>
      </w:r>
      <w:r w:rsidR="00B10E55" w:rsidRPr="00B10E55">
        <w:rPr>
          <w:rFonts w:ascii="Times New Roman" w:hAnsi="Times New Roman" w:cs="Times New Roman"/>
          <w:sz w:val="28"/>
          <w:szCs w:val="28"/>
        </w:rPr>
        <w:t>№ _</w:t>
      </w:r>
      <w:r>
        <w:rPr>
          <w:rFonts w:ascii="Times New Roman" w:hAnsi="Times New Roman" w:cs="Times New Roman"/>
          <w:sz w:val="28"/>
          <w:szCs w:val="28"/>
        </w:rPr>
        <w:t>__606</w:t>
      </w:r>
      <w:r w:rsidR="00B10E55">
        <w:rPr>
          <w:rFonts w:ascii="Times New Roman" w:hAnsi="Times New Roman" w:cs="Times New Roman"/>
          <w:sz w:val="28"/>
          <w:szCs w:val="28"/>
        </w:rPr>
        <w:t>_______</w:t>
      </w:r>
    </w:p>
    <w:p w:rsidR="00B10E55" w:rsidRPr="00B10E55" w:rsidRDefault="00F60613" w:rsidP="00B10E55">
      <w:pPr>
        <w:jc w:val="center"/>
        <w:rPr>
          <w:rFonts w:ascii="Times New Roman" w:hAnsi="Times New Roman" w:cs="Times New Roman"/>
          <w:sz w:val="28"/>
          <w:szCs w:val="28"/>
        </w:rPr>
      </w:pPr>
      <w:r>
        <w:rPr>
          <w:rFonts w:ascii="Times New Roman" w:hAnsi="Times New Roman" w:cs="Times New Roman"/>
          <w:sz w:val="28"/>
          <w:szCs w:val="28"/>
        </w:rPr>
        <w:t>г.</w:t>
      </w:r>
      <w:r w:rsidR="00E36E12">
        <w:rPr>
          <w:rFonts w:ascii="Times New Roman" w:hAnsi="Times New Roman" w:cs="Times New Roman"/>
          <w:sz w:val="28"/>
          <w:szCs w:val="28"/>
        </w:rPr>
        <w:t xml:space="preserve"> </w:t>
      </w:r>
      <w:r w:rsidR="00B10E55" w:rsidRPr="00B10E55">
        <w:rPr>
          <w:rFonts w:ascii="Times New Roman" w:hAnsi="Times New Roman" w:cs="Times New Roman"/>
          <w:sz w:val="28"/>
          <w:szCs w:val="28"/>
        </w:rPr>
        <w:t>Вологда</w:t>
      </w:r>
    </w:p>
    <w:p w:rsidR="00CB4F25" w:rsidRPr="00DB3EFD" w:rsidRDefault="007F52A2" w:rsidP="00CB4F25">
      <w:pPr>
        <w:spacing w:line="240" w:lineRule="auto"/>
        <w:contextualSpacing/>
        <w:jc w:val="center"/>
        <w:rPr>
          <w:rFonts w:ascii="Times New Roman" w:hAnsi="Times New Roman" w:cs="Times New Roman"/>
          <w:b/>
          <w:bCs/>
          <w:sz w:val="28"/>
          <w:szCs w:val="28"/>
        </w:rPr>
      </w:pPr>
      <w:proofErr w:type="gramStart"/>
      <w:r w:rsidRPr="00DB3EFD">
        <w:rPr>
          <w:rFonts w:ascii="Times New Roman" w:hAnsi="Times New Roman" w:cs="Times New Roman"/>
          <w:b/>
          <w:bCs/>
          <w:sz w:val="28"/>
          <w:szCs w:val="28"/>
        </w:rPr>
        <w:t>О</w:t>
      </w:r>
      <w:r w:rsidR="00823931" w:rsidRPr="00DB3EFD">
        <w:rPr>
          <w:rFonts w:ascii="Times New Roman" w:hAnsi="Times New Roman" w:cs="Times New Roman"/>
          <w:b/>
          <w:bCs/>
          <w:sz w:val="28"/>
          <w:szCs w:val="28"/>
        </w:rPr>
        <w:t>б</w:t>
      </w:r>
      <w:r w:rsidR="00F60613" w:rsidRPr="00DB3EFD">
        <w:rPr>
          <w:rFonts w:ascii="Times New Roman" w:hAnsi="Times New Roman" w:cs="Times New Roman"/>
          <w:b/>
          <w:bCs/>
          <w:sz w:val="28"/>
          <w:szCs w:val="28"/>
        </w:rPr>
        <w:t xml:space="preserve"> </w:t>
      </w:r>
      <w:r w:rsidR="00373A34">
        <w:rPr>
          <w:rFonts w:ascii="Times New Roman" w:hAnsi="Times New Roman" w:cs="Times New Roman"/>
          <w:b/>
          <w:bCs/>
          <w:sz w:val="28"/>
          <w:szCs w:val="28"/>
        </w:rPr>
        <w:t>утверждении П</w:t>
      </w:r>
      <w:r w:rsidR="00823931" w:rsidRPr="00DB3EFD">
        <w:rPr>
          <w:rFonts w:ascii="Times New Roman" w:hAnsi="Times New Roman" w:cs="Times New Roman"/>
          <w:b/>
          <w:bCs/>
          <w:sz w:val="28"/>
          <w:szCs w:val="28"/>
        </w:rPr>
        <w:t xml:space="preserve">орядка обеспечения донорской кровью и (или) её компонентами для клинического использования при оказании медицинской помощи в рамках реализации программы государственных гарантий оказания </w:t>
      </w:r>
      <w:r w:rsidR="00CB4F25" w:rsidRPr="00DB3EFD">
        <w:rPr>
          <w:rFonts w:ascii="Times New Roman" w:hAnsi="Times New Roman" w:cs="Times New Roman"/>
          <w:b/>
          <w:bCs/>
          <w:sz w:val="28"/>
          <w:szCs w:val="28"/>
        </w:rPr>
        <w:t>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государственной власти области, а также организаций частной системы здравоохранения, участвующих в реализации программы</w:t>
      </w:r>
      <w:proofErr w:type="gramEnd"/>
      <w:r w:rsidR="00CB4F25" w:rsidRPr="00DB3EFD">
        <w:rPr>
          <w:rFonts w:ascii="Times New Roman" w:hAnsi="Times New Roman" w:cs="Times New Roman"/>
          <w:b/>
          <w:bCs/>
          <w:sz w:val="28"/>
          <w:szCs w:val="28"/>
        </w:rPr>
        <w:t xml:space="preserve"> государственных гарантий оказания гражданам Российской Федерации бесплатной</w:t>
      </w:r>
    </w:p>
    <w:p w:rsidR="00850B58" w:rsidRPr="00DB3EFD" w:rsidRDefault="00CB4F25" w:rsidP="00CB4F25">
      <w:pPr>
        <w:spacing w:line="240" w:lineRule="auto"/>
        <w:contextualSpacing/>
        <w:jc w:val="center"/>
        <w:rPr>
          <w:rFonts w:ascii="Times New Roman" w:hAnsi="Times New Roman" w:cs="Times New Roman"/>
          <w:b/>
          <w:bCs/>
          <w:sz w:val="28"/>
          <w:szCs w:val="28"/>
        </w:rPr>
      </w:pPr>
      <w:r w:rsidRPr="00DB3EFD">
        <w:rPr>
          <w:rFonts w:ascii="Times New Roman" w:hAnsi="Times New Roman" w:cs="Times New Roman"/>
          <w:b/>
          <w:bCs/>
          <w:sz w:val="28"/>
          <w:szCs w:val="28"/>
        </w:rPr>
        <w:t xml:space="preserve"> медицинской </w:t>
      </w:r>
      <w:r w:rsidR="00AB023E" w:rsidRPr="00DB3EFD">
        <w:rPr>
          <w:rFonts w:ascii="Times New Roman" w:hAnsi="Times New Roman" w:cs="Times New Roman"/>
          <w:b/>
          <w:bCs/>
          <w:sz w:val="28"/>
          <w:szCs w:val="28"/>
        </w:rPr>
        <w:t>помощи</w:t>
      </w:r>
      <w:r w:rsidR="00850B58" w:rsidRPr="00DB3EFD">
        <w:rPr>
          <w:rFonts w:ascii="Times New Roman" w:hAnsi="Times New Roman" w:cs="Times New Roman"/>
          <w:b/>
          <w:bCs/>
          <w:sz w:val="28"/>
          <w:szCs w:val="28"/>
        </w:rPr>
        <w:t xml:space="preserve"> </w:t>
      </w:r>
    </w:p>
    <w:p w:rsidR="00F60613" w:rsidRPr="00F60613" w:rsidRDefault="00F60613" w:rsidP="00F60613">
      <w:pPr>
        <w:rPr>
          <w:rFonts w:ascii="Times New Roman" w:hAnsi="Times New Roman" w:cs="Times New Roman"/>
          <w:sz w:val="28"/>
          <w:szCs w:val="28"/>
        </w:rPr>
      </w:pPr>
    </w:p>
    <w:p w:rsidR="00F60613" w:rsidRDefault="00F60613" w:rsidP="004F67A0">
      <w:pPr>
        <w:spacing w:line="240" w:lineRule="auto"/>
        <w:ind w:firstLine="851"/>
        <w:contextualSpacing/>
        <w:jc w:val="both"/>
        <w:rPr>
          <w:rFonts w:ascii="Times New Roman" w:hAnsi="Times New Roman" w:cs="Times New Roman"/>
          <w:sz w:val="28"/>
          <w:szCs w:val="28"/>
        </w:rPr>
      </w:pPr>
      <w:r w:rsidRPr="00F60613">
        <w:rPr>
          <w:rFonts w:ascii="Times New Roman" w:hAnsi="Times New Roman" w:cs="Times New Roman"/>
          <w:sz w:val="28"/>
          <w:szCs w:val="28"/>
        </w:rPr>
        <w:t>В соответствии</w:t>
      </w:r>
      <w:r w:rsidR="00AB023E">
        <w:rPr>
          <w:rFonts w:ascii="Times New Roman" w:hAnsi="Times New Roman" w:cs="Times New Roman"/>
          <w:sz w:val="28"/>
          <w:szCs w:val="28"/>
        </w:rPr>
        <w:t xml:space="preserve"> с </w:t>
      </w:r>
      <w:r w:rsidRPr="00F60613">
        <w:rPr>
          <w:rFonts w:ascii="Times New Roman" w:hAnsi="Times New Roman" w:cs="Times New Roman"/>
          <w:sz w:val="28"/>
          <w:szCs w:val="28"/>
        </w:rPr>
        <w:t xml:space="preserve">пунктом </w:t>
      </w:r>
      <w:r w:rsidR="00850B58" w:rsidRPr="00850B58">
        <w:rPr>
          <w:rFonts w:ascii="Times New Roman" w:hAnsi="Times New Roman" w:cs="Times New Roman"/>
          <w:sz w:val="28"/>
          <w:szCs w:val="28"/>
        </w:rPr>
        <w:t xml:space="preserve">2.2.34 Положения о департаменте здравоохранения Вологодской области, утвержденного постановлением Правительства </w:t>
      </w:r>
      <w:r w:rsidR="00D169A5">
        <w:rPr>
          <w:rFonts w:ascii="Times New Roman" w:hAnsi="Times New Roman" w:cs="Times New Roman"/>
          <w:sz w:val="28"/>
          <w:szCs w:val="28"/>
        </w:rPr>
        <w:t xml:space="preserve">области от 26 апреля 2010 года № </w:t>
      </w:r>
      <w:r w:rsidR="00850B58" w:rsidRPr="00850B58">
        <w:rPr>
          <w:rFonts w:ascii="Times New Roman" w:hAnsi="Times New Roman" w:cs="Times New Roman"/>
          <w:sz w:val="28"/>
          <w:szCs w:val="28"/>
        </w:rPr>
        <w:t>458</w:t>
      </w:r>
      <w:r w:rsidR="0039370C">
        <w:rPr>
          <w:rFonts w:ascii="Times New Roman" w:hAnsi="Times New Roman" w:cs="Times New Roman"/>
          <w:sz w:val="28"/>
          <w:szCs w:val="28"/>
        </w:rPr>
        <w:t>,</w:t>
      </w:r>
    </w:p>
    <w:p w:rsidR="004F67A0" w:rsidRPr="00F60613" w:rsidRDefault="004F67A0" w:rsidP="004F67A0">
      <w:pPr>
        <w:spacing w:line="240" w:lineRule="auto"/>
        <w:ind w:firstLine="851"/>
        <w:contextualSpacing/>
        <w:jc w:val="both"/>
        <w:rPr>
          <w:rFonts w:ascii="Times New Roman" w:hAnsi="Times New Roman" w:cs="Times New Roman"/>
          <w:sz w:val="28"/>
          <w:szCs w:val="28"/>
        </w:rPr>
      </w:pPr>
    </w:p>
    <w:p w:rsidR="00F60613" w:rsidRDefault="00F60613" w:rsidP="004F67A0">
      <w:pPr>
        <w:spacing w:line="240" w:lineRule="auto"/>
        <w:contextualSpacing/>
        <w:rPr>
          <w:rFonts w:ascii="Times New Roman" w:hAnsi="Times New Roman" w:cs="Times New Roman"/>
          <w:sz w:val="28"/>
          <w:szCs w:val="28"/>
        </w:rPr>
      </w:pPr>
      <w:r w:rsidRPr="00F60613">
        <w:rPr>
          <w:rFonts w:ascii="Times New Roman" w:hAnsi="Times New Roman" w:cs="Times New Roman"/>
          <w:sz w:val="28"/>
          <w:szCs w:val="28"/>
        </w:rPr>
        <w:t>ПРИКАЗЫВАЮ:</w:t>
      </w:r>
    </w:p>
    <w:p w:rsidR="004F67A0" w:rsidRPr="00F60613" w:rsidRDefault="004F67A0" w:rsidP="004F67A0">
      <w:pPr>
        <w:spacing w:line="240" w:lineRule="auto"/>
        <w:contextualSpacing/>
        <w:rPr>
          <w:rFonts w:ascii="Times New Roman" w:hAnsi="Times New Roman" w:cs="Times New Roman"/>
          <w:sz w:val="28"/>
          <w:szCs w:val="28"/>
        </w:rPr>
      </w:pPr>
    </w:p>
    <w:p w:rsidR="00F60613" w:rsidRDefault="00F60613" w:rsidP="004F67A0">
      <w:pPr>
        <w:spacing w:line="240" w:lineRule="auto"/>
        <w:ind w:firstLine="851"/>
        <w:contextualSpacing/>
        <w:jc w:val="both"/>
        <w:rPr>
          <w:rFonts w:ascii="Times New Roman" w:hAnsi="Times New Roman" w:cs="Times New Roman"/>
          <w:sz w:val="28"/>
          <w:szCs w:val="28"/>
        </w:rPr>
      </w:pPr>
      <w:r w:rsidRPr="00F60613">
        <w:rPr>
          <w:rFonts w:ascii="Times New Roman" w:hAnsi="Times New Roman" w:cs="Times New Roman"/>
          <w:sz w:val="28"/>
          <w:szCs w:val="28"/>
        </w:rPr>
        <w:t xml:space="preserve">1. </w:t>
      </w:r>
      <w:r w:rsidR="00850B58" w:rsidRPr="00850B58">
        <w:rPr>
          <w:rFonts w:ascii="Times New Roman" w:hAnsi="Times New Roman" w:cs="Times New Roman"/>
          <w:sz w:val="28"/>
          <w:szCs w:val="28"/>
        </w:rPr>
        <w:t>Утвердить Порядок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государственной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r w:rsidR="00D169A5">
        <w:rPr>
          <w:rFonts w:ascii="Times New Roman" w:hAnsi="Times New Roman" w:cs="Times New Roman"/>
          <w:sz w:val="28"/>
          <w:szCs w:val="28"/>
        </w:rPr>
        <w:t xml:space="preserve"> (приложение).</w:t>
      </w:r>
    </w:p>
    <w:p w:rsidR="00F60613" w:rsidRDefault="00F60613" w:rsidP="004F67A0">
      <w:pPr>
        <w:spacing w:line="240" w:lineRule="auto"/>
        <w:ind w:firstLine="851"/>
        <w:contextualSpacing/>
        <w:jc w:val="both"/>
        <w:rPr>
          <w:rFonts w:ascii="Times New Roman" w:hAnsi="Times New Roman"/>
          <w:sz w:val="28"/>
          <w:szCs w:val="28"/>
        </w:rPr>
      </w:pPr>
      <w:r>
        <w:rPr>
          <w:rFonts w:ascii="Times New Roman" w:hAnsi="Times New Roman" w:cs="Times New Roman"/>
          <w:sz w:val="28"/>
          <w:szCs w:val="28"/>
        </w:rPr>
        <w:t>2.</w:t>
      </w:r>
      <w:r w:rsidRPr="00F60613">
        <w:rPr>
          <w:rFonts w:ascii="Times New Roman" w:hAnsi="Times New Roman"/>
          <w:sz w:val="28"/>
          <w:szCs w:val="28"/>
        </w:rPr>
        <w:t xml:space="preserve"> </w:t>
      </w:r>
      <w:proofErr w:type="gramStart"/>
      <w:r>
        <w:rPr>
          <w:rFonts w:ascii="Times New Roman" w:hAnsi="Times New Roman"/>
          <w:sz w:val="28"/>
          <w:szCs w:val="28"/>
        </w:rPr>
        <w:t>Признать утратившим силу приказ</w:t>
      </w:r>
      <w:r w:rsidR="0007456F">
        <w:rPr>
          <w:rFonts w:ascii="Times New Roman" w:hAnsi="Times New Roman"/>
          <w:sz w:val="28"/>
          <w:szCs w:val="28"/>
        </w:rPr>
        <w:t xml:space="preserve"> департамента здравоохранения В</w:t>
      </w:r>
      <w:r>
        <w:rPr>
          <w:rFonts w:ascii="Times New Roman" w:hAnsi="Times New Roman"/>
          <w:sz w:val="28"/>
          <w:szCs w:val="28"/>
        </w:rPr>
        <w:t>ологодской области от 20 июня 2013 г</w:t>
      </w:r>
      <w:r w:rsidR="00AB023E">
        <w:rPr>
          <w:rFonts w:ascii="Times New Roman" w:hAnsi="Times New Roman"/>
          <w:sz w:val="28"/>
          <w:szCs w:val="28"/>
        </w:rPr>
        <w:t xml:space="preserve">ода </w:t>
      </w:r>
      <w:r>
        <w:rPr>
          <w:rFonts w:ascii="Times New Roman" w:hAnsi="Times New Roman"/>
          <w:sz w:val="28"/>
          <w:szCs w:val="28"/>
        </w:rPr>
        <w:t>№ 695 «</w:t>
      </w:r>
      <w:r w:rsidR="0007456F" w:rsidRPr="0007456F">
        <w:rPr>
          <w:rFonts w:ascii="Times New Roman" w:hAnsi="Times New Roman"/>
          <w:sz w:val="28"/>
          <w:szCs w:val="28"/>
        </w:rPr>
        <w:t xml:space="preserve">Об утверждении Порядка обеспечения донорской кровью и (или) ее компонентами для клинического </w:t>
      </w:r>
      <w:r w:rsidR="0007456F" w:rsidRPr="0007456F">
        <w:rPr>
          <w:rFonts w:ascii="Times New Roman" w:hAnsi="Times New Roman"/>
          <w:sz w:val="28"/>
          <w:szCs w:val="28"/>
        </w:rPr>
        <w:lastRenderedPageBreak/>
        <w:t>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w:t>
      </w:r>
      <w:proofErr w:type="gramEnd"/>
      <w:r w:rsidR="0007456F" w:rsidRPr="0007456F">
        <w:rPr>
          <w:rFonts w:ascii="Times New Roman" w:hAnsi="Times New Roman"/>
          <w:sz w:val="28"/>
          <w:szCs w:val="28"/>
        </w:rPr>
        <w:t xml:space="preserve"> исполнительной государственной власти области,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w:t>
      </w:r>
      <w:r w:rsidR="00AB023E">
        <w:rPr>
          <w:rFonts w:ascii="Times New Roman" w:hAnsi="Times New Roman"/>
          <w:sz w:val="28"/>
          <w:szCs w:val="28"/>
        </w:rPr>
        <w:t>и бесплатной медицинской помощи»</w:t>
      </w:r>
      <w:r w:rsidR="00405518">
        <w:rPr>
          <w:rFonts w:ascii="Times New Roman" w:hAnsi="Times New Roman"/>
          <w:sz w:val="28"/>
          <w:szCs w:val="28"/>
        </w:rPr>
        <w:t>.</w:t>
      </w:r>
      <w:r w:rsidR="00142F86" w:rsidRPr="00142F86">
        <w:rPr>
          <w:rFonts w:ascii="Times New Roman" w:hAnsi="Times New Roman"/>
          <w:sz w:val="28"/>
          <w:szCs w:val="28"/>
        </w:rPr>
        <w:t xml:space="preserve"> </w:t>
      </w:r>
    </w:p>
    <w:p w:rsidR="00447597" w:rsidRDefault="00DD74F5" w:rsidP="004F67A0">
      <w:pPr>
        <w:spacing w:line="240" w:lineRule="auto"/>
        <w:ind w:firstLine="851"/>
        <w:contextualSpacing/>
        <w:jc w:val="both"/>
        <w:rPr>
          <w:rFonts w:ascii="Times New Roman" w:hAnsi="Times New Roman" w:cs="Times New Roman"/>
          <w:bCs/>
          <w:sz w:val="28"/>
          <w:szCs w:val="28"/>
        </w:rPr>
      </w:pPr>
      <w:r>
        <w:rPr>
          <w:rFonts w:ascii="Times New Roman" w:hAnsi="Times New Roman"/>
          <w:sz w:val="28"/>
          <w:szCs w:val="28"/>
        </w:rPr>
        <w:t>3.</w:t>
      </w:r>
      <w:r w:rsidR="00447597">
        <w:rPr>
          <w:rFonts w:ascii="Times New Roman" w:hAnsi="Times New Roman"/>
          <w:sz w:val="28"/>
          <w:szCs w:val="28"/>
        </w:rPr>
        <w:t xml:space="preserve"> Установить, что в</w:t>
      </w:r>
      <w:r>
        <w:rPr>
          <w:rFonts w:ascii="Times New Roman" w:hAnsi="Times New Roman"/>
          <w:sz w:val="28"/>
          <w:szCs w:val="28"/>
        </w:rPr>
        <w:t xml:space="preserve"> целях заключения договоров о </w:t>
      </w:r>
      <w:r>
        <w:rPr>
          <w:rFonts w:ascii="Times New Roman" w:hAnsi="Times New Roman" w:cs="Times New Roman"/>
          <w:bCs/>
          <w:sz w:val="28"/>
          <w:szCs w:val="28"/>
        </w:rPr>
        <w:t xml:space="preserve">безвозмездном </w:t>
      </w:r>
      <w:r w:rsidRPr="00157822">
        <w:rPr>
          <w:rFonts w:ascii="Times New Roman" w:hAnsi="Times New Roman" w:cs="Times New Roman"/>
          <w:bCs/>
          <w:sz w:val="28"/>
          <w:szCs w:val="28"/>
        </w:rPr>
        <w:t>обеспечении</w:t>
      </w:r>
      <w:r>
        <w:rPr>
          <w:rFonts w:ascii="Times New Roman" w:hAnsi="Times New Roman" w:cs="Times New Roman"/>
          <w:bCs/>
          <w:sz w:val="28"/>
          <w:szCs w:val="28"/>
        </w:rPr>
        <w:t xml:space="preserve"> донорской кровью и (или) её</w:t>
      </w:r>
      <w:r w:rsidRPr="00157822">
        <w:rPr>
          <w:rFonts w:ascii="Times New Roman" w:hAnsi="Times New Roman" w:cs="Times New Roman"/>
          <w:bCs/>
          <w:sz w:val="28"/>
          <w:szCs w:val="28"/>
        </w:rPr>
        <w:t xml:space="preserve"> компонентами для клинического использования </w:t>
      </w:r>
      <w:r>
        <w:rPr>
          <w:rFonts w:ascii="Times New Roman" w:hAnsi="Times New Roman" w:cs="Times New Roman"/>
          <w:bCs/>
          <w:sz w:val="28"/>
          <w:szCs w:val="28"/>
        </w:rPr>
        <w:t>при оказании медицинской помощи на 2016 год</w:t>
      </w:r>
      <w:r w:rsidR="00447597">
        <w:rPr>
          <w:rFonts w:ascii="Times New Roman" w:hAnsi="Times New Roman" w:cs="Times New Roman"/>
          <w:bCs/>
          <w:sz w:val="28"/>
          <w:szCs w:val="28"/>
        </w:rPr>
        <w:t>:</w:t>
      </w:r>
    </w:p>
    <w:p w:rsidR="00DD74F5" w:rsidRDefault="00447597" w:rsidP="004F67A0">
      <w:pPr>
        <w:spacing w:line="24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w:t>
      </w:r>
      <w:r w:rsidR="00DD74F5">
        <w:rPr>
          <w:rFonts w:ascii="Times New Roman" w:hAnsi="Times New Roman" w:cs="Times New Roman"/>
          <w:bCs/>
          <w:sz w:val="28"/>
          <w:szCs w:val="28"/>
        </w:rPr>
        <w:t>заяв</w:t>
      </w:r>
      <w:r>
        <w:rPr>
          <w:rFonts w:ascii="Times New Roman" w:hAnsi="Times New Roman" w:cs="Times New Roman"/>
          <w:bCs/>
          <w:sz w:val="28"/>
          <w:szCs w:val="28"/>
        </w:rPr>
        <w:t>ок</w:t>
      </w:r>
      <w:r w:rsidR="00DD74F5">
        <w:rPr>
          <w:rFonts w:ascii="Times New Roman" w:hAnsi="Times New Roman" w:cs="Times New Roman"/>
          <w:bCs/>
          <w:sz w:val="28"/>
          <w:szCs w:val="28"/>
        </w:rPr>
        <w:t xml:space="preserve"> </w:t>
      </w:r>
      <w:r w:rsidR="004F67A0" w:rsidRPr="0008668C">
        <w:rPr>
          <w:rFonts w:ascii="Times New Roman" w:hAnsi="Times New Roman" w:cs="Times New Roman"/>
          <w:sz w:val="28"/>
          <w:szCs w:val="28"/>
        </w:rPr>
        <w:t xml:space="preserve">на </w:t>
      </w:r>
      <w:r w:rsidR="004F67A0">
        <w:rPr>
          <w:rFonts w:ascii="Times New Roman" w:hAnsi="Times New Roman" w:cs="Times New Roman"/>
          <w:sz w:val="28"/>
          <w:szCs w:val="28"/>
        </w:rPr>
        <w:t xml:space="preserve">безвозмездное </w:t>
      </w:r>
      <w:r w:rsidR="004F67A0" w:rsidRPr="0008668C">
        <w:rPr>
          <w:rFonts w:ascii="Times New Roman" w:hAnsi="Times New Roman" w:cs="Times New Roman"/>
          <w:sz w:val="28"/>
          <w:szCs w:val="28"/>
        </w:rPr>
        <w:t>обеспечение донорской кровью и (или)</w:t>
      </w:r>
      <w:r w:rsidR="004F67A0">
        <w:rPr>
          <w:rFonts w:ascii="Times New Roman" w:hAnsi="Times New Roman" w:cs="Times New Roman"/>
          <w:sz w:val="28"/>
          <w:szCs w:val="28"/>
        </w:rPr>
        <w:t xml:space="preserve"> ее компонентами </w:t>
      </w:r>
      <w:r>
        <w:rPr>
          <w:rFonts w:ascii="Times New Roman" w:hAnsi="Times New Roman" w:cs="Times New Roman"/>
          <w:bCs/>
          <w:sz w:val="28"/>
          <w:szCs w:val="28"/>
        </w:rPr>
        <w:t>осуществляется в срок до 28 декабря 2015 года;</w:t>
      </w:r>
    </w:p>
    <w:p w:rsidR="00DD74F5" w:rsidRDefault="00DD74F5" w:rsidP="004F67A0">
      <w:pPr>
        <w:spacing w:line="240" w:lineRule="auto"/>
        <w:ind w:firstLine="851"/>
        <w:contextualSpacing/>
        <w:jc w:val="both"/>
        <w:rPr>
          <w:rFonts w:ascii="Times New Roman" w:hAnsi="Times New Roman" w:cs="Times New Roman"/>
          <w:sz w:val="28"/>
          <w:szCs w:val="28"/>
        </w:rPr>
      </w:pPr>
      <w:r>
        <w:rPr>
          <w:rFonts w:ascii="Times New Roman" w:hAnsi="Times New Roman" w:cs="Times New Roman"/>
          <w:bCs/>
          <w:sz w:val="28"/>
          <w:szCs w:val="28"/>
        </w:rPr>
        <w:t>доведени</w:t>
      </w:r>
      <w:r w:rsidR="00447597">
        <w:rPr>
          <w:rFonts w:ascii="Times New Roman" w:hAnsi="Times New Roman" w:cs="Times New Roman"/>
          <w:bCs/>
          <w:sz w:val="28"/>
          <w:szCs w:val="28"/>
        </w:rPr>
        <w:t>е</w:t>
      </w:r>
      <w:r>
        <w:rPr>
          <w:rFonts w:ascii="Times New Roman" w:hAnsi="Times New Roman" w:cs="Times New Roman"/>
          <w:bCs/>
          <w:sz w:val="28"/>
          <w:szCs w:val="28"/>
        </w:rPr>
        <w:t xml:space="preserve"> плановых объёмов </w:t>
      </w:r>
      <w:r w:rsidRPr="0008668C">
        <w:rPr>
          <w:rFonts w:ascii="Times New Roman" w:hAnsi="Times New Roman" w:cs="Times New Roman"/>
          <w:sz w:val="28"/>
          <w:szCs w:val="28"/>
        </w:rPr>
        <w:t>обеспечения донорской кровью и (или) ее компонентами на</w:t>
      </w:r>
      <w:r>
        <w:rPr>
          <w:rFonts w:ascii="Times New Roman" w:hAnsi="Times New Roman" w:cs="Times New Roman"/>
          <w:sz w:val="28"/>
          <w:szCs w:val="28"/>
        </w:rPr>
        <w:t xml:space="preserve"> 2016 год </w:t>
      </w:r>
      <w:r w:rsidR="00447597">
        <w:rPr>
          <w:rFonts w:ascii="Times New Roman" w:hAnsi="Times New Roman" w:cs="Times New Roman"/>
          <w:bCs/>
          <w:sz w:val="28"/>
          <w:szCs w:val="28"/>
        </w:rPr>
        <w:t>осуществляется в срок</w:t>
      </w:r>
      <w:r w:rsidR="004F67A0">
        <w:rPr>
          <w:rFonts w:ascii="Times New Roman" w:hAnsi="Times New Roman" w:cs="Times New Roman"/>
          <w:sz w:val="28"/>
          <w:szCs w:val="28"/>
        </w:rPr>
        <w:t xml:space="preserve"> </w:t>
      </w:r>
      <w:r>
        <w:rPr>
          <w:rFonts w:ascii="Times New Roman" w:hAnsi="Times New Roman" w:cs="Times New Roman"/>
          <w:sz w:val="28"/>
          <w:szCs w:val="28"/>
        </w:rPr>
        <w:t>до 30 декабря 2015года</w:t>
      </w:r>
      <w:r w:rsidR="00447597">
        <w:rPr>
          <w:rFonts w:ascii="Times New Roman" w:hAnsi="Times New Roman" w:cs="Times New Roman"/>
          <w:sz w:val="28"/>
          <w:szCs w:val="28"/>
        </w:rPr>
        <w:t>;</w:t>
      </w:r>
    </w:p>
    <w:p w:rsidR="00DD74F5" w:rsidRDefault="00DD74F5" w:rsidP="004F67A0">
      <w:pPr>
        <w:spacing w:line="240" w:lineRule="auto"/>
        <w:ind w:firstLine="851"/>
        <w:contextualSpacing/>
        <w:jc w:val="both"/>
        <w:rPr>
          <w:rFonts w:ascii="Times New Roman" w:hAnsi="Times New Roman" w:cs="Times New Roman"/>
          <w:bCs/>
          <w:sz w:val="28"/>
          <w:szCs w:val="28"/>
        </w:rPr>
      </w:pPr>
      <w:r>
        <w:rPr>
          <w:rFonts w:ascii="Times New Roman" w:hAnsi="Times New Roman" w:cs="Times New Roman"/>
          <w:sz w:val="28"/>
          <w:szCs w:val="28"/>
        </w:rPr>
        <w:t>заключени</w:t>
      </w:r>
      <w:r w:rsidR="00447597">
        <w:rPr>
          <w:rFonts w:ascii="Times New Roman" w:hAnsi="Times New Roman" w:cs="Times New Roman"/>
          <w:sz w:val="28"/>
          <w:szCs w:val="28"/>
        </w:rPr>
        <w:t>е</w:t>
      </w:r>
      <w:r>
        <w:rPr>
          <w:rFonts w:ascii="Times New Roman" w:hAnsi="Times New Roman" w:cs="Times New Roman"/>
          <w:sz w:val="28"/>
          <w:szCs w:val="28"/>
        </w:rPr>
        <w:t xml:space="preserve"> договоров </w:t>
      </w:r>
      <w:r>
        <w:rPr>
          <w:rFonts w:ascii="Times New Roman" w:hAnsi="Times New Roman"/>
          <w:sz w:val="28"/>
          <w:szCs w:val="28"/>
        </w:rPr>
        <w:t xml:space="preserve">о </w:t>
      </w:r>
      <w:r>
        <w:rPr>
          <w:rFonts w:ascii="Times New Roman" w:hAnsi="Times New Roman" w:cs="Times New Roman"/>
          <w:bCs/>
          <w:sz w:val="28"/>
          <w:szCs w:val="28"/>
        </w:rPr>
        <w:t xml:space="preserve">безвозмездном </w:t>
      </w:r>
      <w:r w:rsidRPr="00157822">
        <w:rPr>
          <w:rFonts w:ascii="Times New Roman" w:hAnsi="Times New Roman" w:cs="Times New Roman"/>
          <w:bCs/>
          <w:sz w:val="28"/>
          <w:szCs w:val="28"/>
        </w:rPr>
        <w:t>обеспечении</w:t>
      </w:r>
      <w:r>
        <w:rPr>
          <w:rFonts w:ascii="Times New Roman" w:hAnsi="Times New Roman" w:cs="Times New Roman"/>
          <w:bCs/>
          <w:sz w:val="28"/>
          <w:szCs w:val="28"/>
        </w:rPr>
        <w:t xml:space="preserve"> донорской кровью и (или) её</w:t>
      </w:r>
      <w:r w:rsidRPr="00157822">
        <w:rPr>
          <w:rFonts w:ascii="Times New Roman" w:hAnsi="Times New Roman" w:cs="Times New Roman"/>
          <w:bCs/>
          <w:sz w:val="28"/>
          <w:szCs w:val="28"/>
        </w:rPr>
        <w:t xml:space="preserve"> компонентами для клинического использования </w:t>
      </w:r>
      <w:r>
        <w:rPr>
          <w:rFonts w:ascii="Times New Roman" w:hAnsi="Times New Roman" w:cs="Times New Roman"/>
          <w:bCs/>
          <w:sz w:val="28"/>
          <w:szCs w:val="28"/>
        </w:rPr>
        <w:t xml:space="preserve">при оказании медицинской помощи на 2016 год </w:t>
      </w:r>
      <w:r w:rsidR="00F16D2F">
        <w:rPr>
          <w:rFonts w:ascii="Times New Roman" w:hAnsi="Times New Roman" w:cs="Times New Roman"/>
          <w:bCs/>
          <w:sz w:val="28"/>
          <w:szCs w:val="28"/>
        </w:rPr>
        <w:t>осуществляется в срок</w:t>
      </w:r>
      <w:r w:rsidR="004F67A0">
        <w:rPr>
          <w:rFonts w:ascii="Times New Roman" w:hAnsi="Times New Roman" w:cs="Times New Roman"/>
          <w:bCs/>
          <w:sz w:val="28"/>
          <w:szCs w:val="28"/>
        </w:rPr>
        <w:t xml:space="preserve"> </w:t>
      </w:r>
      <w:r>
        <w:rPr>
          <w:rFonts w:ascii="Times New Roman" w:hAnsi="Times New Roman" w:cs="Times New Roman"/>
          <w:bCs/>
          <w:sz w:val="28"/>
          <w:szCs w:val="28"/>
        </w:rPr>
        <w:t>до 31 декабря 2015 года.</w:t>
      </w:r>
    </w:p>
    <w:p w:rsidR="00DD74F5" w:rsidRDefault="00DD74F5" w:rsidP="004F67A0">
      <w:pPr>
        <w:spacing w:line="240" w:lineRule="auto"/>
        <w:ind w:firstLine="851"/>
        <w:contextualSpacing/>
        <w:jc w:val="both"/>
        <w:rPr>
          <w:rFonts w:ascii="Times New Roman" w:hAnsi="Times New Roman" w:cs="Times New Roman"/>
          <w:sz w:val="28"/>
          <w:szCs w:val="28"/>
        </w:rPr>
      </w:pPr>
    </w:p>
    <w:p w:rsidR="00F60613" w:rsidRPr="00B10E55" w:rsidRDefault="00F60613" w:rsidP="004F67A0">
      <w:pPr>
        <w:spacing w:line="240" w:lineRule="auto"/>
        <w:contextualSpacing/>
        <w:rPr>
          <w:rFonts w:ascii="Times New Roman" w:hAnsi="Times New Roman" w:cs="Times New Roman"/>
          <w:sz w:val="28"/>
          <w:szCs w:val="28"/>
        </w:rPr>
      </w:pPr>
    </w:p>
    <w:p w:rsidR="00F018C2" w:rsidRDefault="0007456F" w:rsidP="004F67A0">
      <w:pPr>
        <w:spacing w:line="240" w:lineRule="auto"/>
        <w:contextualSpacing/>
        <w:rPr>
          <w:rFonts w:ascii="Times New Roman" w:hAnsi="Times New Roman" w:cs="Times New Roman"/>
          <w:sz w:val="28"/>
          <w:szCs w:val="28"/>
        </w:rPr>
      </w:pPr>
      <w:r>
        <w:rPr>
          <w:rFonts w:ascii="Times New Roman" w:hAnsi="Times New Roman" w:cs="Times New Roman"/>
          <w:sz w:val="28"/>
          <w:szCs w:val="28"/>
        </w:rPr>
        <w:t>Начальник департамента                                                      И.Н.</w:t>
      </w:r>
      <w:r w:rsidR="00F4541A">
        <w:rPr>
          <w:rFonts w:ascii="Times New Roman" w:hAnsi="Times New Roman" w:cs="Times New Roman"/>
          <w:sz w:val="28"/>
          <w:szCs w:val="28"/>
        </w:rPr>
        <w:t xml:space="preserve"> </w:t>
      </w:r>
      <w:r>
        <w:rPr>
          <w:rFonts w:ascii="Times New Roman" w:hAnsi="Times New Roman" w:cs="Times New Roman"/>
          <w:sz w:val="28"/>
          <w:szCs w:val="28"/>
        </w:rPr>
        <w:t>Маклаков</w:t>
      </w:r>
    </w:p>
    <w:p w:rsidR="0007456F" w:rsidRDefault="0007456F" w:rsidP="004F67A0">
      <w:pPr>
        <w:spacing w:line="240" w:lineRule="auto"/>
        <w:contextualSpacing/>
        <w:rPr>
          <w:rFonts w:ascii="Times New Roman" w:hAnsi="Times New Roman" w:cs="Times New Roman"/>
          <w:sz w:val="28"/>
          <w:szCs w:val="28"/>
        </w:rPr>
      </w:pPr>
    </w:p>
    <w:p w:rsidR="0007456F" w:rsidRDefault="0007456F" w:rsidP="004F67A0">
      <w:pPr>
        <w:spacing w:line="240" w:lineRule="auto"/>
        <w:contextualSpacing/>
        <w:rPr>
          <w:rFonts w:ascii="Times New Roman" w:hAnsi="Times New Roman" w:cs="Times New Roman"/>
          <w:sz w:val="28"/>
          <w:szCs w:val="28"/>
        </w:rPr>
      </w:pPr>
    </w:p>
    <w:p w:rsidR="0007456F" w:rsidRDefault="0007456F" w:rsidP="004F67A0">
      <w:pPr>
        <w:spacing w:line="240" w:lineRule="auto"/>
        <w:contextualSpacing/>
        <w:rPr>
          <w:rFonts w:ascii="Times New Roman" w:hAnsi="Times New Roman" w:cs="Times New Roman"/>
          <w:sz w:val="28"/>
          <w:szCs w:val="28"/>
        </w:rPr>
      </w:pPr>
    </w:p>
    <w:p w:rsidR="0007456F" w:rsidRDefault="0007456F" w:rsidP="004F67A0">
      <w:pPr>
        <w:spacing w:line="240" w:lineRule="auto"/>
        <w:contextualSpacing/>
        <w:rPr>
          <w:rFonts w:ascii="Times New Roman" w:hAnsi="Times New Roman" w:cs="Times New Roman"/>
          <w:sz w:val="28"/>
          <w:szCs w:val="28"/>
        </w:rPr>
      </w:pPr>
    </w:p>
    <w:p w:rsidR="0007456F" w:rsidRDefault="0007456F" w:rsidP="004F67A0">
      <w:pPr>
        <w:spacing w:line="240" w:lineRule="auto"/>
        <w:contextualSpacing/>
        <w:rPr>
          <w:rFonts w:ascii="Times New Roman" w:hAnsi="Times New Roman" w:cs="Times New Roman"/>
          <w:sz w:val="28"/>
          <w:szCs w:val="28"/>
        </w:rPr>
      </w:pPr>
    </w:p>
    <w:p w:rsidR="004F67A0" w:rsidRDefault="004F67A0">
      <w:pPr>
        <w:rPr>
          <w:rFonts w:ascii="Times New Roman" w:hAnsi="Times New Roman" w:cs="Times New Roman"/>
          <w:sz w:val="28"/>
          <w:szCs w:val="28"/>
        </w:rPr>
      </w:pPr>
    </w:p>
    <w:p w:rsidR="004F67A0" w:rsidRDefault="004F67A0">
      <w:pPr>
        <w:rPr>
          <w:rFonts w:ascii="Times New Roman" w:hAnsi="Times New Roman" w:cs="Times New Roman"/>
          <w:sz w:val="28"/>
          <w:szCs w:val="28"/>
        </w:rPr>
      </w:pPr>
    </w:p>
    <w:p w:rsidR="005D69C1" w:rsidRPr="00B240AF" w:rsidRDefault="00AB023E" w:rsidP="005F0E1D">
      <w:pPr>
        <w:pageBreakBefore/>
        <w:spacing w:line="240" w:lineRule="auto"/>
        <w:ind w:left="6095"/>
        <w:contextualSpacing/>
        <w:rPr>
          <w:rFonts w:ascii="Times New Roman" w:hAnsi="Times New Roman" w:cs="Times New Roman"/>
          <w:sz w:val="28"/>
          <w:szCs w:val="24"/>
        </w:rPr>
      </w:pPr>
      <w:r w:rsidRPr="00B240AF">
        <w:rPr>
          <w:rFonts w:ascii="Times New Roman" w:hAnsi="Times New Roman" w:cs="Times New Roman"/>
          <w:sz w:val="28"/>
          <w:szCs w:val="24"/>
        </w:rPr>
        <w:lastRenderedPageBreak/>
        <w:t>УТВЕРЖДЕН</w:t>
      </w:r>
      <w:r w:rsidR="005D69C1" w:rsidRPr="00B240AF">
        <w:rPr>
          <w:rFonts w:ascii="Times New Roman" w:hAnsi="Times New Roman" w:cs="Times New Roman"/>
          <w:sz w:val="28"/>
          <w:szCs w:val="24"/>
        </w:rPr>
        <w:t xml:space="preserve"> </w:t>
      </w:r>
    </w:p>
    <w:p w:rsidR="00B240AF" w:rsidRDefault="005D69C1" w:rsidP="00081BE8">
      <w:pPr>
        <w:spacing w:line="240" w:lineRule="auto"/>
        <w:ind w:left="6096"/>
        <w:contextualSpacing/>
        <w:rPr>
          <w:rFonts w:ascii="Times New Roman" w:hAnsi="Times New Roman" w:cs="Times New Roman"/>
          <w:sz w:val="28"/>
          <w:szCs w:val="24"/>
        </w:rPr>
      </w:pPr>
      <w:r w:rsidRPr="00B240AF">
        <w:rPr>
          <w:rFonts w:ascii="Times New Roman" w:hAnsi="Times New Roman" w:cs="Times New Roman"/>
          <w:sz w:val="28"/>
          <w:szCs w:val="24"/>
        </w:rPr>
        <w:t>приказом</w:t>
      </w:r>
      <w:r w:rsidR="0007456F" w:rsidRPr="00B240AF">
        <w:rPr>
          <w:rFonts w:ascii="Times New Roman" w:hAnsi="Times New Roman" w:cs="Times New Roman"/>
          <w:sz w:val="28"/>
          <w:szCs w:val="24"/>
        </w:rPr>
        <w:t xml:space="preserve"> департамента здравоохранения</w:t>
      </w:r>
      <w:r w:rsidR="00B240AF">
        <w:rPr>
          <w:rFonts w:ascii="Times New Roman" w:hAnsi="Times New Roman" w:cs="Times New Roman"/>
          <w:sz w:val="28"/>
          <w:szCs w:val="24"/>
        </w:rPr>
        <w:t xml:space="preserve"> </w:t>
      </w:r>
      <w:r w:rsidR="0007456F" w:rsidRPr="00B240AF">
        <w:rPr>
          <w:rFonts w:ascii="Times New Roman" w:hAnsi="Times New Roman" w:cs="Times New Roman"/>
          <w:sz w:val="28"/>
          <w:szCs w:val="24"/>
        </w:rPr>
        <w:t>области</w:t>
      </w:r>
    </w:p>
    <w:p w:rsidR="0007456F" w:rsidRPr="00B240AF" w:rsidRDefault="0007456F" w:rsidP="00081BE8">
      <w:pPr>
        <w:spacing w:line="240" w:lineRule="auto"/>
        <w:ind w:left="6096"/>
        <w:contextualSpacing/>
        <w:rPr>
          <w:rFonts w:ascii="Times New Roman" w:hAnsi="Times New Roman" w:cs="Times New Roman"/>
          <w:sz w:val="28"/>
          <w:szCs w:val="24"/>
        </w:rPr>
      </w:pPr>
      <w:r w:rsidRPr="00B240AF">
        <w:rPr>
          <w:rFonts w:ascii="Times New Roman" w:hAnsi="Times New Roman" w:cs="Times New Roman"/>
          <w:sz w:val="28"/>
          <w:szCs w:val="24"/>
        </w:rPr>
        <w:t xml:space="preserve">от     </w:t>
      </w:r>
      <w:r w:rsidR="005D69C1" w:rsidRPr="00B240AF">
        <w:rPr>
          <w:rFonts w:ascii="Times New Roman" w:hAnsi="Times New Roman" w:cs="Times New Roman"/>
          <w:sz w:val="28"/>
          <w:szCs w:val="24"/>
        </w:rPr>
        <w:t xml:space="preserve">   </w:t>
      </w:r>
      <w:r w:rsidR="00B240AF">
        <w:rPr>
          <w:rFonts w:ascii="Times New Roman" w:hAnsi="Times New Roman" w:cs="Times New Roman"/>
          <w:sz w:val="28"/>
          <w:szCs w:val="24"/>
        </w:rPr>
        <w:t xml:space="preserve">         </w:t>
      </w:r>
      <w:r w:rsidR="005D69C1" w:rsidRPr="00B240AF">
        <w:rPr>
          <w:rFonts w:ascii="Times New Roman" w:hAnsi="Times New Roman" w:cs="Times New Roman"/>
          <w:sz w:val="28"/>
          <w:szCs w:val="24"/>
        </w:rPr>
        <w:t xml:space="preserve">       </w:t>
      </w:r>
      <w:r w:rsidRPr="00B240AF">
        <w:rPr>
          <w:rFonts w:ascii="Times New Roman" w:hAnsi="Times New Roman" w:cs="Times New Roman"/>
          <w:sz w:val="28"/>
          <w:szCs w:val="24"/>
        </w:rPr>
        <w:t>№</w:t>
      </w:r>
      <w:r w:rsidR="00B240AF">
        <w:rPr>
          <w:rFonts w:ascii="Times New Roman" w:hAnsi="Times New Roman" w:cs="Times New Roman"/>
          <w:sz w:val="28"/>
          <w:szCs w:val="24"/>
        </w:rPr>
        <w:t xml:space="preserve">            </w:t>
      </w:r>
    </w:p>
    <w:p w:rsidR="00AB023E" w:rsidRPr="00B240AF" w:rsidRDefault="00D169A5" w:rsidP="00081BE8">
      <w:pPr>
        <w:spacing w:line="240" w:lineRule="auto"/>
        <w:ind w:left="6096"/>
        <w:contextualSpacing/>
        <w:rPr>
          <w:rFonts w:ascii="Times New Roman" w:hAnsi="Times New Roman" w:cs="Times New Roman"/>
          <w:sz w:val="28"/>
          <w:szCs w:val="24"/>
        </w:rPr>
      </w:pPr>
      <w:r w:rsidRPr="00B240AF">
        <w:rPr>
          <w:rFonts w:ascii="Times New Roman" w:hAnsi="Times New Roman" w:cs="Times New Roman"/>
          <w:sz w:val="28"/>
          <w:szCs w:val="24"/>
        </w:rPr>
        <w:t>(приложение)</w:t>
      </w:r>
    </w:p>
    <w:p w:rsidR="00B240AF" w:rsidRDefault="00B240AF" w:rsidP="00B240AF">
      <w:pPr>
        <w:spacing w:line="240" w:lineRule="auto"/>
        <w:ind w:left="5103"/>
        <w:contextualSpacing/>
        <w:rPr>
          <w:rFonts w:ascii="Times New Roman" w:hAnsi="Times New Roman" w:cs="Times New Roman"/>
          <w:sz w:val="24"/>
          <w:szCs w:val="24"/>
        </w:rPr>
      </w:pPr>
    </w:p>
    <w:p w:rsidR="00B817CC" w:rsidRDefault="00B817CC" w:rsidP="00AB023E">
      <w:pPr>
        <w:spacing w:line="240" w:lineRule="auto"/>
        <w:contextualSpacing/>
        <w:jc w:val="center"/>
        <w:rPr>
          <w:rFonts w:ascii="Times New Roman" w:hAnsi="Times New Roman" w:cs="Times New Roman"/>
          <w:b/>
          <w:bCs/>
          <w:sz w:val="28"/>
          <w:szCs w:val="28"/>
        </w:rPr>
      </w:pPr>
    </w:p>
    <w:p w:rsidR="00DB3EFD" w:rsidRDefault="00AB023E" w:rsidP="00AB023E">
      <w:pPr>
        <w:spacing w:line="240" w:lineRule="auto"/>
        <w:contextualSpacing/>
        <w:jc w:val="center"/>
        <w:rPr>
          <w:rFonts w:ascii="Times New Roman" w:hAnsi="Times New Roman" w:cs="Times New Roman"/>
          <w:b/>
          <w:bCs/>
          <w:sz w:val="28"/>
          <w:szCs w:val="28"/>
        </w:rPr>
      </w:pPr>
      <w:r w:rsidRPr="00AB023E">
        <w:rPr>
          <w:rFonts w:ascii="Times New Roman" w:hAnsi="Times New Roman" w:cs="Times New Roman"/>
          <w:b/>
          <w:bCs/>
          <w:sz w:val="28"/>
          <w:szCs w:val="28"/>
        </w:rPr>
        <w:t xml:space="preserve">Порядок </w:t>
      </w:r>
    </w:p>
    <w:p w:rsidR="00AB023E" w:rsidRDefault="00AB023E" w:rsidP="00DB3EFD">
      <w:pPr>
        <w:spacing w:line="240" w:lineRule="auto"/>
        <w:contextualSpacing/>
        <w:jc w:val="center"/>
        <w:rPr>
          <w:rFonts w:ascii="Times New Roman" w:hAnsi="Times New Roman" w:cs="Times New Roman"/>
          <w:b/>
          <w:bCs/>
          <w:sz w:val="28"/>
          <w:szCs w:val="28"/>
        </w:rPr>
      </w:pPr>
      <w:r w:rsidRPr="00AB023E">
        <w:rPr>
          <w:rFonts w:ascii="Times New Roman" w:hAnsi="Times New Roman" w:cs="Times New Roman"/>
          <w:b/>
          <w:bCs/>
          <w:sz w:val="28"/>
          <w:szCs w:val="28"/>
        </w:rPr>
        <w:t xml:space="preserve"> </w:t>
      </w:r>
      <w:proofErr w:type="gramStart"/>
      <w:r w:rsidRPr="00AB023E">
        <w:rPr>
          <w:rFonts w:ascii="Times New Roman" w:hAnsi="Times New Roman" w:cs="Times New Roman"/>
          <w:b/>
          <w:bCs/>
          <w:sz w:val="28"/>
          <w:szCs w:val="28"/>
        </w:rPr>
        <w:t>обеспечения донорской кровью и (или) её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государственной власти области, а также организаций частной системы здравоохранения, участвующих в реализации программы государственных гарантий оказания</w:t>
      </w:r>
      <w:proofErr w:type="gramEnd"/>
      <w:r w:rsidRPr="00AB023E">
        <w:rPr>
          <w:rFonts w:ascii="Times New Roman" w:hAnsi="Times New Roman" w:cs="Times New Roman"/>
          <w:b/>
          <w:bCs/>
          <w:sz w:val="28"/>
          <w:szCs w:val="28"/>
        </w:rPr>
        <w:t xml:space="preserve"> гражданам Российской Федерации бесплатной</w:t>
      </w:r>
      <w:r w:rsidR="00DB3EFD">
        <w:rPr>
          <w:rFonts w:ascii="Times New Roman" w:hAnsi="Times New Roman" w:cs="Times New Roman"/>
          <w:b/>
          <w:bCs/>
          <w:sz w:val="28"/>
          <w:szCs w:val="28"/>
        </w:rPr>
        <w:t xml:space="preserve"> </w:t>
      </w:r>
      <w:r w:rsidRPr="00AB023E">
        <w:rPr>
          <w:rFonts w:ascii="Times New Roman" w:hAnsi="Times New Roman" w:cs="Times New Roman"/>
          <w:b/>
          <w:bCs/>
          <w:sz w:val="28"/>
          <w:szCs w:val="28"/>
        </w:rPr>
        <w:t xml:space="preserve">медицинской помощи </w:t>
      </w:r>
    </w:p>
    <w:p w:rsidR="00964946" w:rsidRDefault="00964946" w:rsidP="00AB023E">
      <w:pPr>
        <w:spacing w:line="240" w:lineRule="auto"/>
        <w:contextualSpacing/>
        <w:jc w:val="center"/>
        <w:rPr>
          <w:rFonts w:ascii="Times New Roman" w:hAnsi="Times New Roman" w:cs="Times New Roman"/>
          <w:sz w:val="24"/>
          <w:szCs w:val="24"/>
        </w:rPr>
      </w:pPr>
    </w:p>
    <w:p w:rsidR="00ED759A" w:rsidRDefault="00964946" w:rsidP="00E36E12">
      <w:pPr>
        <w:pStyle w:val="a3"/>
        <w:numPr>
          <w:ilvl w:val="0"/>
          <w:numId w:val="1"/>
        </w:numPr>
        <w:spacing w:line="240" w:lineRule="auto"/>
        <w:jc w:val="center"/>
        <w:rPr>
          <w:rFonts w:ascii="Times New Roman" w:hAnsi="Times New Roman" w:cs="Times New Roman"/>
          <w:sz w:val="28"/>
          <w:szCs w:val="28"/>
        </w:rPr>
      </w:pPr>
      <w:r w:rsidRPr="00D47D18">
        <w:rPr>
          <w:rFonts w:ascii="Times New Roman" w:hAnsi="Times New Roman" w:cs="Times New Roman"/>
          <w:sz w:val="28"/>
          <w:szCs w:val="28"/>
        </w:rPr>
        <w:t>Общие положения</w:t>
      </w:r>
    </w:p>
    <w:p w:rsidR="00C5650C" w:rsidRPr="00E36E12" w:rsidRDefault="00C5650C" w:rsidP="00C5650C">
      <w:pPr>
        <w:pStyle w:val="a3"/>
        <w:spacing w:line="240" w:lineRule="auto"/>
        <w:rPr>
          <w:rFonts w:ascii="Times New Roman" w:hAnsi="Times New Roman" w:cs="Times New Roman"/>
          <w:sz w:val="28"/>
          <w:szCs w:val="28"/>
        </w:rPr>
      </w:pPr>
    </w:p>
    <w:p w:rsidR="00964946" w:rsidRDefault="00F75F96" w:rsidP="00D47D18">
      <w:pPr>
        <w:pStyle w:val="a3"/>
        <w:spacing w:line="240" w:lineRule="auto"/>
        <w:ind w:left="0" w:firstLine="709"/>
        <w:jc w:val="both"/>
        <w:rPr>
          <w:rFonts w:ascii="Times New Roman" w:hAnsi="Times New Roman" w:cs="Times New Roman"/>
          <w:bCs/>
          <w:sz w:val="28"/>
          <w:szCs w:val="28"/>
        </w:rPr>
      </w:pPr>
      <w:proofErr w:type="gramStart"/>
      <w:r>
        <w:rPr>
          <w:rFonts w:ascii="Times New Roman" w:hAnsi="Times New Roman" w:cs="Times New Roman"/>
          <w:sz w:val="28"/>
          <w:szCs w:val="28"/>
        </w:rPr>
        <w:t>1.1.Настоящий п</w:t>
      </w:r>
      <w:r w:rsidR="00964946" w:rsidRPr="00D47D18">
        <w:rPr>
          <w:rFonts w:ascii="Times New Roman" w:hAnsi="Times New Roman" w:cs="Times New Roman"/>
          <w:sz w:val="28"/>
          <w:szCs w:val="28"/>
        </w:rPr>
        <w:t>орядок устанавливает правила обеспечения донорской кровью и (или) её компонентами для клинического использования при оказании медицинской помощи в рамках реализации Программы государственных гарантий оказания</w:t>
      </w:r>
      <w:r w:rsidR="00D47D18" w:rsidRPr="00D47D18">
        <w:rPr>
          <w:rFonts w:ascii="Times New Roman" w:hAnsi="Times New Roman" w:cs="Times New Roman"/>
          <w:b/>
          <w:bCs/>
          <w:sz w:val="28"/>
          <w:szCs w:val="28"/>
        </w:rPr>
        <w:t xml:space="preserve"> </w:t>
      </w:r>
      <w:r w:rsidR="00D47D18" w:rsidRPr="00D47D18">
        <w:rPr>
          <w:rFonts w:ascii="Times New Roman" w:hAnsi="Times New Roman" w:cs="Times New Roman"/>
          <w:bCs/>
          <w:sz w:val="28"/>
          <w:szCs w:val="28"/>
        </w:rPr>
        <w:t>гражданам Российской Федерации бесплатной медицинской помощи</w:t>
      </w:r>
      <w:r w:rsidR="00E02535">
        <w:rPr>
          <w:rFonts w:ascii="Times New Roman" w:hAnsi="Times New Roman" w:cs="Times New Roman"/>
          <w:bCs/>
          <w:sz w:val="28"/>
          <w:szCs w:val="28"/>
        </w:rPr>
        <w:t xml:space="preserve"> </w:t>
      </w:r>
      <w:r w:rsidR="00E02535" w:rsidRPr="00E02535">
        <w:rPr>
          <w:rFonts w:ascii="Times New Roman" w:hAnsi="Times New Roman" w:cs="Times New Roman"/>
          <w:bCs/>
          <w:sz w:val="28"/>
          <w:szCs w:val="28"/>
        </w:rPr>
        <w:t xml:space="preserve">(далее - Программа) </w:t>
      </w:r>
      <w:r w:rsidR="00D47D18">
        <w:rPr>
          <w:rFonts w:ascii="Times New Roman" w:hAnsi="Times New Roman" w:cs="Times New Roman"/>
          <w:bCs/>
          <w:sz w:val="28"/>
          <w:szCs w:val="28"/>
        </w:rPr>
        <w:t xml:space="preserve">для медицинских организаций Вологодской области, </w:t>
      </w:r>
      <w:r w:rsidR="00D169A5" w:rsidRPr="00C26D67">
        <w:rPr>
          <w:rFonts w:ascii="Times New Roman" w:hAnsi="Times New Roman" w:cs="Times New Roman"/>
          <w:bCs/>
          <w:sz w:val="28"/>
          <w:szCs w:val="28"/>
        </w:rPr>
        <w:t>медицинских организаций уполномоченных органов местного самоуправления</w:t>
      </w:r>
      <w:r w:rsidR="00C26D67">
        <w:rPr>
          <w:rFonts w:ascii="Times New Roman" w:hAnsi="Times New Roman" w:cs="Times New Roman"/>
          <w:bCs/>
          <w:sz w:val="28"/>
          <w:szCs w:val="28"/>
        </w:rPr>
        <w:t>,</w:t>
      </w:r>
      <w:r w:rsidR="00D169A5" w:rsidRPr="00D169A5">
        <w:rPr>
          <w:rFonts w:ascii="Times New Roman" w:hAnsi="Times New Roman" w:cs="Times New Roman"/>
          <w:bCs/>
          <w:sz w:val="28"/>
          <w:szCs w:val="28"/>
        </w:rPr>
        <w:t xml:space="preserve"> </w:t>
      </w:r>
      <w:r w:rsidR="00D47D18">
        <w:rPr>
          <w:rFonts w:ascii="Times New Roman" w:hAnsi="Times New Roman" w:cs="Times New Roman"/>
          <w:bCs/>
          <w:sz w:val="28"/>
          <w:szCs w:val="28"/>
        </w:rPr>
        <w:t>образовательных организаций, научных организаций, подведомственных  органам исполнительной государственной власти области, а также организаций частной системы</w:t>
      </w:r>
      <w:proofErr w:type="gramEnd"/>
      <w:r w:rsidR="00D47D18">
        <w:rPr>
          <w:rFonts w:ascii="Times New Roman" w:hAnsi="Times New Roman" w:cs="Times New Roman"/>
          <w:bCs/>
          <w:sz w:val="28"/>
          <w:szCs w:val="28"/>
        </w:rPr>
        <w:t xml:space="preserve"> здравоохранения, участвующих в реализации Программы (далее</w:t>
      </w:r>
      <w:r w:rsidR="006E470B">
        <w:rPr>
          <w:rFonts w:ascii="Times New Roman" w:hAnsi="Times New Roman" w:cs="Times New Roman"/>
          <w:bCs/>
          <w:sz w:val="28"/>
          <w:szCs w:val="28"/>
        </w:rPr>
        <w:t xml:space="preserve"> </w:t>
      </w:r>
      <w:r w:rsidR="00D47D18">
        <w:rPr>
          <w:rFonts w:ascii="Times New Roman" w:hAnsi="Times New Roman" w:cs="Times New Roman"/>
          <w:bCs/>
          <w:sz w:val="28"/>
          <w:szCs w:val="28"/>
        </w:rPr>
        <w:t>-</w:t>
      </w:r>
      <w:r w:rsidR="00936E5C">
        <w:rPr>
          <w:rFonts w:ascii="Times New Roman" w:hAnsi="Times New Roman" w:cs="Times New Roman"/>
          <w:bCs/>
          <w:sz w:val="28"/>
          <w:szCs w:val="28"/>
        </w:rPr>
        <w:t xml:space="preserve"> </w:t>
      </w:r>
      <w:r w:rsidR="00D47D18">
        <w:rPr>
          <w:rFonts w:ascii="Times New Roman" w:hAnsi="Times New Roman" w:cs="Times New Roman"/>
          <w:bCs/>
          <w:sz w:val="28"/>
          <w:szCs w:val="28"/>
        </w:rPr>
        <w:t>организации-получатели).</w:t>
      </w:r>
    </w:p>
    <w:p w:rsidR="00221659" w:rsidRPr="00221659" w:rsidRDefault="00D47D18" w:rsidP="00221659">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1.2.</w:t>
      </w:r>
      <w:r w:rsidR="00221659" w:rsidRPr="00221659">
        <w:rPr>
          <w:rFonts w:ascii="Times New Roman" w:hAnsi="Times New Roman" w:cs="Times New Roman"/>
          <w:bCs/>
          <w:sz w:val="28"/>
          <w:szCs w:val="28"/>
        </w:rPr>
        <w:t>Обеспечение организаций</w:t>
      </w:r>
      <w:r w:rsidR="00C26D67">
        <w:rPr>
          <w:rFonts w:ascii="Times New Roman" w:hAnsi="Times New Roman" w:cs="Times New Roman"/>
          <w:bCs/>
          <w:sz w:val="28"/>
          <w:szCs w:val="28"/>
        </w:rPr>
        <w:t>-получателей</w:t>
      </w:r>
      <w:r w:rsidR="00221659" w:rsidRPr="00221659">
        <w:rPr>
          <w:rFonts w:ascii="Times New Roman" w:hAnsi="Times New Roman" w:cs="Times New Roman"/>
          <w:bCs/>
          <w:sz w:val="28"/>
          <w:szCs w:val="28"/>
        </w:rPr>
        <w:t xml:space="preserve"> донорской кровью и (или) ее компонентами для клинического использования при оказании медицинской помощи в рамках реализации Программы (далее </w:t>
      </w:r>
      <w:r w:rsidR="00C26D67">
        <w:rPr>
          <w:rFonts w:ascii="Times New Roman" w:hAnsi="Times New Roman" w:cs="Times New Roman"/>
          <w:bCs/>
          <w:sz w:val="28"/>
          <w:szCs w:val="28"/>
        </w:rPr>
        <w:t>–</w:t>
      </w:r>
      <w:r w:rsidR="00221659" w:rsidRPr="00221659">
        <w:rPr>
          <w:rFonts w:ascii="Times New Roman" w:hAnsi="Times New Roman" w:cs="Times New Roman"/>
          <w:bCs/>
          <w:sz w:val="28"/>
          <w:szCs w:val="28"/>
        </w:rPr>
        <w:t xml:space="preserve"> обеспечение</w:t>
      </w:r>
      <w:r w:rsidR="00C26D67">
        <w:rPr>
          <w:rFonts w:ascii="Times New Roman" w:hAnsi="Times New Roman" w:cs="Times New Roman"/>
          <w:bCs/>
          <w:sz w:val="28"/>
          <w:szCs w:val="28"/>
        </w:rPr>
        <w:t xml:space="preserve"> донорской кровью и (или) её компонентами</w:t>
      </w:r>
      <w:r w:rsidR="00221659" w:rsidRPr="00221659">
        <w:rPr>
          <w:rFonts w:ascii="Times New Roman" w:hAnsi="Times New Roman" w:cs="Times New Roman"/>
          <w:bCs/>
          <w:sz w:val="28"/>
          <w:szCs w:val="28"/>
        </w:rPr>
        <w:t>) осуществляется организациями, осущ</w:t>
      </w:r>
      <w:r w:rsidR="00C26D67">
        <w:rPr>
          <w:rFonts w:ascii="Times New Roman" w:hAnsi="Times New Roman" w:cs="Times New Roman"/>
          <w:bCs/>
          <w:sz w:val="28"/>
          <w:szCs w:val="28"/>
        </w:rPr>
        <w:t>ествляющими заготовку, хранение</w:t>
      </w:r>
      <w:r w:rsidR="00221659" w:rsidRPr="00221659">
        <w:rPr>
          <w:rFonts w:ascii="Times New Roman" w:hAnsi="Times New Roman" w:cs="Times New Roman"/>
          <w:bCs/>
          <w:sz w:val="28"/>
          <w:szCs w:val="28"/>
        </w:rPr>
        <w:t xml:space="preserve"> донорской крови и (или) ее компонентов (далее </w:t>
      </w:r>
      <w:r w:rsidR="00221659">
        <w:rPr>
          <w:rFonts w:ascii="Times New Roman" w:hAnsi="Times New Roman" w:cs="Times New Roman"/>
          <w:bCs/>
          <w:sz w:val="28"/>
          <w:szCs w:val="28"/>
        </w:rPr>
        <w:t>–</w:t>
      </w:r>
      <w:r w:rsidR="00221659" w:rsidRPr="00221659">
        <w:rPr>
          <w:rFonts w:ascii="Times New Roman" w:hAnsi="Times New Roman" w:cs="Times New Roman"/>
          <w:bCs/>
          <w:sz w:val="28"/>
          <w:szCs w:val="28"/>
        </w:rPr>
        <w:t xml:space="preserve"> </w:t>
      </w:r>
      <w:r w:rsidR="00221659">
        <w:rPr>
          <w:rFonts w:ascii="Times New Roman" w:hAnsi="Times New Roman" w:cs="Times New Roman"/>
          <w:bCs/>
          <w:sz w:val="28"/>
          <w:szCs w:val="28"/>
        </w:rPr>
        <w:t xml:space="preserve">организации </w:t>
      </w:r>
      <w:r w:rsidR="00221659" w:rsidRPr="00221659">
        <w:rPr>
          <w:rFonts w:ascii="Times New Roman" w:hAnsi="Times New Roman" w:cs="Times New Roman"/>
          <w:bCs/>
          <w:sz w:val="28"/>
          <w:szCs w:val="28"/>
        </w:rPr>
        <w:t>службы крови).</w:t>
      </w:r>
    </w:p>
    <w:p w:rsidR="00110BC6" w:rsidRDefault="00F55BB4" w:rsidP="006E470B">
      <w:pPr>
        <w:pStyle w:val="a3"/>
        <w:spacing w:line="240" w:lineRule="auto"/>
        <w:ind w:left="0"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1.3.</w:t>
      </w:r>
      <w:r w:rsidR="00E36E12">
        <w:rPr>
          <w:rFonts w:ascii="Times New Roman" w:hAnsi="Times New Roman" w:cs="Times New Roman"/>
          <w:bCs/>
          <w:sz w:val="28"/>
          <w:szCs w:val="28"/>
        </w:rPr>
        <w:t>О</w:t>
      </w:r>
      <w:r>
        <w:rPr>
          <w:rFonts w:ascii="Times New Roman" w:hAnsi="Times New Roman" w:cs="Times New Roman"/>
          <w:bCs/>
          <w:sz w:val="28"/>
          <w:szCs w:val="28"/>
        </w:rPr>
        <w:t>беспечение донорской кровью и (или) её</w:t>
      </w:r>
      <w:r w:rsidR="00E724D0">
        <w:rPr>
          <w:rFonts w:ascii="Times New Roman" w:hAnsi="Times New Roman" w:cs="Times New Roman"/>
          <w:bCs/>
          <w:sz w:val="28"/>
          <w:szCs w:val="28"/>
        </w:rPr>
        <w:t xml:space="preserve"> </w:t>
      </w:r>
      <w:r>
        <w:rPr>
          <w:rFonts w:ascii="Times New Roman" w:hAnsi="Times New Roman" w:cs="Times New Roman"/>
          <w:bCs/>
          <w:sz w:val="28"/>
          <w:szCs w:val="28"/>
        </w:rPr>
        <w:t xml:space="preserve">компонентами осуществляется </w:t>
      </w:r>
      <w:r w:rsidR="00995042">
        <w:rPr>
          <w:rFonts w:ascii="Times New Roman" w:hAnsi="Times New Roman" w:cs="Times New Roman"/>
          <w:bCs/>
          <w:sz w:val="28"/>
          <w:szCs w:val="28"/>
        </w:rPr>
        <w:t>с соблюдением</w:t>
      </w:r>
      <w:r>
        <w:rPr>
          <w:rFonts w:ascii="Times New Roman" w:hAnsi="Times New Roman" w:cs="Times New Roman"/>
          <w:bCs/>
          <w:sz w:val="28"/>
          <w:szCs w:val="28"/>
        </w:rPr>
        <w:t xml:space="preserve"> требова</w:t>
      </w:r>
      <w:r w:rsidR="00C26D67">
        <w:rPr>
          <w:rFonts w:ascii="Times New Roman" w:hAnsi="Times New Roman" w:cs="Times New Roman"/>
          <w:bCs/>
          <w:sz w:val="28"/>
          <w:szCs w:val="28"/>
        </w:rPr>
        <w:t>ний, установленных Федеральным з</w:t>
      </w:r>
      <w:r>
        <w:rPr>
          <w:rFonts w:ascii="Times New Roman" w:hAnsi="Times New Roman" w:cs="Times New Roman"/>
          <w:bCs/>
          <w:sz w:val="28"/>
          <w:szCs w:val="28"/>
        </w:rPr>
        <w:t>аконом от 20 июля 2012 г</w:t>
      </w:r>
      <w:r w:rsidR="00221659">
        <w:rPr>
          <w:rFonts w:ascii="Times New Roman" w:hAnsi="Times New Roman" w:cs="Times New Roman"/>
          <w:bCs/>
          <w:sz w:val="28"/>
          <w:szCs w:val="28"/>
        </w:rPr>
        <w:t>ода</w:t>
      </w:r>
      <w:r w:rsidR="006E470B">
        <w:rPr>
          <w:rFonts w:ascii="Times New Roman" w:hAnsi="Times New Roman" w:cs="Times New Roman"/>
          <w:bCs/>
          <w:sz w:val="28"/>
          <w:szCs w:val="28"/>
        </w:rPr>
        <w:t xml:space="preserve"> </w:t>
      </w:r>
      <w:r>
        <w:rPr>
          <w:rFonts w:ascii="Times New Roman" w:hAnsi="Times New Roman" w:cs="Times New Roman"/>
          <w:bCs/>
          <w:sz w:val="28"/>
          <w:szCs w:val="28"/>
        </w:rPr>
        <w:t>№125</w:t>
      </w:r>
      <w:r w:rsidR="00221659">
        <w:rPr>
          <w:rFonts w:ascii="Times New Roman" w:hAnsi="Times New Roman" w:cs="Times New Roman"/>
          <w:bCs/>
          <w:sz w:val="28"/>
          <w:szCs w:val="28"/>
        </w:rPr>
        <w:t>-ФЗ</w:t>
      </w:r>
      <w:r>
        <w:rPr>
          <w:rFonts w:ascii="Times New Roman" w:hAnsi="Times New Roman" w:cs="Times New Roman"/>
          <w:bCs/>
          <w:sz w:val="28"/>
          <w:szCs w:val="28"/>
        </w:rPr>
        <w:t xml:space="preserve"> «О донорстве крови и её компонентов»,</w:t>
      </w:r>
      <w:r w:rsidR="00995042">
        <w:rPr>
          <w:rFonts w:ascii="Times New Roman" w:hAnsi="Times New Roman" w:cs="Times New Roman"/>
          <w:bCs/>
          <w:sz w:val="28"/>
          <w:szCs w:val="28"/>
        </w:rPr>
        <w:t xml:space="preserve"> </w:t>
      </w:r>
      <w:r w:rsidR="00110BC6">
        <w:rPr>
          <w:rFonts w:ascii="Times New Roman" w:hAnsi="Times New Roman" w:cs="Times New Roman"/>
          <w:bCs/>
          <w:sz w:val="28"/>
          <w:szCs w:val="28"/>
        </w:rPr>
        <w:t>техническим регламентом о требованиях безопасности крови,</w:t>
      </w:r>
      <w:r w:rsidR="00110BC6" w:rsidRPr="00110BC6">
        <w:rPr>
          <w:rFonts w:ascii="Times New Roman" w:hAnsi="Times New Roman" w:cs="Times New Roman"/>
          <w:bCs/>
          <w:sz w:val="28"/>
          <w:szCs w:val="28"/>
        </w:rPr>
        <w:t xml:space="preserve"> </w:t>
      </w:r>
      <w:r w:rsidR="00110BC6">
        <w:rPr>
          <w:rFonts w:ascii="Times New Roman" w:hAnsi="Times New Roman" w:cs="Times New Roman"/>
          <w:bCs/>
          <w:sz w:val="28"/>
          <w:szCs w:val="28"/>
        </w:rPr>
        <w:t xml:space="preserve">её продуктов, кровезамещающих растворов и технических средств, используемых в </w:t>
      </w:r>
      <w:proofErr w:type="spellStart"/>
      <w:r w:rsidR="00110BC6">
        <w:rPr>
          <w:rFonts w:ascii="Times New Roman" w:hAnsi="Times New Roman" w:cs="Times New Roman"/>
          <w:bCs/>
          <w:sz w:val="28"/>
          <w:szCs w:val="28"/>
        </w:rPr>
        <w:t>трансфузионно-инфузионной</w:t>
      </w:r>
      <w:proofErr w:type="spellEnd"/>
      <w:r w:rsidR="00110BC6">
        <w:rPr>
          <w:rFonts w:ascii="Times New Roman" w:hAnsi="Times New Roman" w:cs="Times New Roman"/>
          <w:bCs/>
          <w:sz w:val="28"/>
          <w:szCs w:val="28"/>
        </w:rPr>
        <w:t xml:space="preserve"> терапии, утверждённым </w:t>
      </w:r>
      <w:r w:rsidR="00110BC6">
        <w:rPr>
          <w:rFonts w:ascii="Times New Roman" w:hAnsi="Times New Roman" w:cs="Times New Roman"/>
          <w:bCs/>
          <w:sz w:val="28"/>
          <w:szCs w:val="28"/>
        </w:rPr>
        <w:lastRenderedPageBreak/>
        <w:t>п</w:t>
      </w:r>
      <w:r w:rsidR="006E470B">
        <w:rPr>
          <w:rFonts w:ascii="Times New Roman" w:hAnsi="Times New Roman" w:cs="Times New Roman"/>
          <w:bCs/>
          <w:sz w:val="28"/>
          <w:szCs w:val="28"/>
        </w:rPr>
        <w:t>остановлением Правительства Российской Федерации от 26 января 2010 г</w:t>
      </w:r>
      <w:r w:rsidR="00221659">
        <w:rPr>
          <w:rFonts w:ascii="Times New Roman" w:hAnsi="Times New Roman" w:cs="Times New Roman"/>
          <w:bCs/>
          <w:sz w:val="28"/>
          <w:szCs w:val="28"/>
        </w:rPr>
        <w:t xml:space="preserve">ода </w:t>
      </w:r>
      <w:r w:rsidR="006E470B">
        <w:rPr>
          <w:rFonts w:ascii="Times New Roman" w:hAnsi="Times New Roman" w:cs="Times New Roman"/>
          <w:bCs/>
          <w:sz w:val="28"/>
          <w:szCs w:val="28"/>
        </w:rPr>
        <w:t>№ 29</w:t>
      </w:r>
      <w:r w:rsidR="00110BC6">
        <w:rPr>
          <w:rFonts w:ascii="Times New Roman" w:hAnsi="Times New Roman" w:cs="Times New Roman"/>
          <w:bCs/>
          <w:sz w:val="28"/>
          <w:szCs w:val="28"/>
        </w:rPr>
        <w:t>.</w:t>
      </w:r>
      <w:proofErr w:type="gramEnd"/>
    </w:p>
    <w:p w:rsidR="00716B94" w:rsidRDefault="00C80073" w:rsidP="00E110F7">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1.4.</w:t>
      </w:r>
      <w:r w:rsidRPr="00C80073">
        <w:t xml:space="preserve"> </w:t>
      </w:r>
      <w:r w:rsidRPr="00C80073">
        <w:rPr>
          <w:rFonts w:ascii="Times New Roman" w:hAnsi="Times New Roman" w:cs="Times New Roman"/>
          <w:bCs/>
          <w:sz w:val="28"/>
          <w:szCs w:val="28"/>
        </w:rPr>
        <w:t>Обеспечение донорской кровью и (или) ее компонентами</w:t>
      </w:r>
      <w:r w:rsidR="00C5650C" w:rsidRPr="00C5650C">
        <w:t xml:space="preserve"> </w:t>
      </w:r>
      <w:r w:rsidR="006A1378">
        <w:rPr>
          <w:rFonts w:ascii="Times New Roman" w:hAnsi="Times New Roman" w:cs="Times New Roman"/>
          <w:bCs/>
          <w:sz w:val="28"/>
          <w:szCs w:val="28"/>
        </w:rPr>
        <w:t>осуществляется при налич</w:t>
      </w:r>
      <w:proofErr w:type="gramStart"/>
      <w:r w:rsidR="006A1378">
        <w:rPr>
          <w:rFonts w:ascii="Times New Roman" w:hAnsi="Times New Roman" w:cs="Times New Roman"/>
          <w:bCs/>
          <w:sz w:val="28"/>
          <w:szCs w:val="28"/>
        </w:rPr>
        <w:t xml:space="preserve">ии </w:t>
      </w:r>
      <w:r w:rsidRPr="00C80073">
        <w:rPr>
          <w:rFonts w:ascii="Times New Roman" w:hAnsi="Times New Roman" w:cs="Times New Roman"/>
          <w:bCs/>
          <w:sz w:val="28"/>
          <w:szCs w:val="28"/>
        </w:rPr>
        <w:t xml:space="preserve">у </w:t>
      </w:r>
      <w:r w:rsidR="00C26D67">
        <w:rPr>
          <w:rFonts w:ascii="Times New Roman" w:hAnsi="Times New Roman" w:cs="Times New Roman"/>
          <w:bCs/>
          <w:sz w:val="28"/>
          <w:szCs w:val="28"/>
        </w:rPr>
        <w:t>о</w:t>
      </w:r>
      <w:proofErr w:type="gramEnd"/>
      <w:r w:rsidR="00C26D67">
        <w:rPr>
          <w:rFonts w:ascii="Times New Roman" w:hAnsi="Times New Roman" w:cs="Times New Roman"/>
          <w:bCs/>
          <w:sz w:val="28"/>
          <w:szCs w:val="28"/>
        </w:rPr>
        <w:t xml:space="preserve">рганизаций-получателей </w:t>
      </w:r>
      <w:r w:rsidRPr="00C80073">
        <w:rPr>
          <w:rFonts w:ascii="Times New Roman" w:hAnsi="Times New Roman" w:cs="Times New Roman"/>
          <w:bCs/>
          <w:sz w:val="28"/>
          <w:szCs w:val="28"/>
        </w:rPr>
        <w:t>лицензии на осуществление медицинской деятельности по ви</w:t>
      </w:r>
      <w:r w:rsidR="00405518">
        <w:rPr>
          <w:rFonts w:ascii="Times New Roman" w:hAnsi="Times New Roman" w:cs="Times New Roman"/>
          <w:bCs/>
          <w:sz w:val="28"/>
          <w:szCs w:val="28"/>
        </w:rPr>
        <w:t>ду работ (услуг) «</w:t>
      </w:r>
      <w:r w:rsidRPr="00C80073">
        <w:rPr>
          <w:rFonts w:ascii="Times New Roman" w:hAnsi="Times New Roman" w:cs="Times New Roman"/>
          <w:bCs/>
          <w:sz w:val="28"/>
          <w:szCs w:val="28"/>
        </w:rPr>
        <w:t>трансфузиология</w:t>
      </w:r>
      <w:r w:rsidR="00405518">
        <w:rPr>
          <w:rFonts w:ascii="Times New Roman" w:hAnsi="Times New Roman" w:cs="Times New Roman"/>
          <w:bCs/>
          <w:sz w:val="28"/>
          <w:szCs w:val="28"/>
        </w:rPr>
        <w:t>»</w:t>
      </w:r>
      <w:r>
        <w:rPr>
          <w:rFonts w:ascii="Times New Roman" w:hAnsi="Times New Roman" w:cs="Times New Roman"/>
          <w:bCs/>
          <w:sz w:val="28"/>
          <w:szCs w:val="28"/>
        </w:rPr>
        <w:t>.</w:t>
      </w:r>
    </w:p>
    <w:p w:rsidR="00E110F7" w:rsidRPr="00E36E12" w:rsidRDefault="00E110F7" w:rsidP="00E110F7">
      <w:pPr>
        <w:pStyle w:val="a3"/>
        <w:spacing w:line="240" w:lineRule="auto"/>
        <w:ind w:left="0" w:firstLine="709"/>
        <w:jc w:val="both"/>
        <w:rPr>
          <w:rFonts w:ascii="Times New Roman" w:hAnsi="Times New Roman" w:cs="Times New Roman"/>
          <w:bCs/>
          <w:sz w:val="28"/>
          <w:szCs w:val="28"/>
        </w:rPr>
      </w:pPr>
    </w:p>
    <w:p w:rsidR="00407AFA" w:rsidRDefault="00407AFA" w:rsidP="00407AFA">
      <w:pPr>
        <w:pStyle w:val="a3"/>
        <w:spacing w:line="240" w:lineRule="auto"/>
        <w:ind w:left="0" w:firstLine="709"/>
        <w:jc w:val="center"/>
        <w:rPr>
          <w:rFonts w:ascii="Times New Roman" w:hAnsi="Times New Roman" w:cs="Times New Roman"/>
          <w:bCs/>
          <w:sz w:val="28"/>
          <w:szCs w:val="28"/>
        </w:rPr>
      </w:pPr>
      <w:r>
        <w:rPr>
          <w:rFonts w:ascii="Times New Roman" w:hAnsi="Times New Roman" w:cs="Times New Roman"/>
          <w:bCs/>
          <w:sz w:val="28"/>
          <w:szCs w:val="28"/>
        </w:rPr>
        <w:t>2.</w:t>
      </w:r>
      <w:r w:rsidR="00126CFD">
        <w:rPr>
          <w:rFonts w:ascii="Times New Roman" w:hAnsi="Times New Roman" w:cs="Times New Roman"/>
          <w:bCs/>
          <w:sz w:val="28"/>
          <w:szCs w:val="28"/>
        </w:rPr>
        <w:t>Правила</w:t>
      </w:r>
      <w:r>
        <w:rPr>
          <w:rFonts w:ascii="Times New Roman" w:hAnsi="Times New Roman" w:cs="Times New Roman"/>
          <w:bCs/>
          <w:sz w:val="28"/>
          <w:szCs w:val="28"/>
        </w:rPr>
        <w:t xml:space="preserve"> безвозмездного обеспечения донорской кровью и (или) её компонентами </w:t>
      </w:r>
    </w:p>
    <w:p w:rsidR="00ED759A" w:rsidRDefault="00ED759A" w:rsidP="00407AFA">
      <w:pPr>
        <w:pStyle w:val="a3"/>
        <w:spacing w:line="240" w:lineRule="auto"/>
        <w:ind w:left="0" w:firstLine="709"/>
        <w:jc w:val="center"/>
        <w:rPr>
          <w:rFonts w:ascii="Times New Roman" w:hAnsi="Times New Roman" w:cs="Times New Roman"/>
          <w:bCs/>
          <w:sz w:val="28"/>
          <w:szCs w:val="28"/>
        </w:rPr>
      </w:pPr>
    </w:p>
    <w:p w:rsidR="000E2E62" w:rsidRDefault="00407AFA" w:rsidP="00E9570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2.1.</w:t>
      </w:r>
      <w:r w:rsidR="00D5350A" w:rsidRPr="00D5350A">
        <w:rPr>
          <w:rFonts w:ascii="Times New Roman" w:hAnsi="Times New Roman" w:cs="Times New Roman"/>
          <w:bCs/>
          <w:sz w:val="28"/>
          <w:szCs w:val="28"/>
        </w:rPr>
        <w:t xml:space="preserve"> </w:t>
      </w:r>
      <w:r w:rsidR="00F75F96">
        <w:rPr>
          <w:rFonts w:ascii="Times New Roman" w:hAnsi="Times New Roman" w:cs="Times New Roman"/>
          <w:bCs/>
          <w:sz w:val="28"/>
          <w:szCs w:val="28"/>
        </w:rPr>
        <w:t>Организации-получатели</w:t>
      </w:r>
      <w:r w:rsidR="00C26D67">
        <w:rPr>
          <w:rFonts w:ascii="Times New Roman" w:hAnsi="Times New Roman" w:cs="Times New Roman"/>
          <w:bCs/>
          <w:sz w:val="28"/>
          <w:szCs w:val="28"/>
        </w:rPr>
        <w:t xml:space="preserve"> п</w:t>
      </w:r>
      <w:r w:rsidR="005B6CB1">
        <w:rPr>
          <w:rFonts w:ascii="Times New Roman" w:hAnsi="Times New Roman" w:cs="Times New Roman"/>
          <w:bCs/>
          <w:sz w:val="28"/>
          <w:szCs w:val="28"/>
        </w:rPr>
        <w:t>редставляют</w:t>
      </w:r>
      <w:r w:rsidR="005B6CB1" w:rsidRPr="005B6CB1">
        <w:rPr>
          <w:rFonts w:ascii="Times New Roman" w:hAnsi="Times New Roman" w:cs="Times New Roman"/>
          <w:sz w:val="28"/>
          <w:szCs w:val="28"/>
        </w:rPr>
        <w:t xml:space="preserve"> </w:t>
      </w:r>
      <w:r w:rsidR="005B6CB1">
        <w:rPr>
          <w:rFonts w:ascii="Times New Roman" w:hAnsi="Times New Roman" w:cs="Times New Roman"/>
          <w:sz w:val="28"/>
          <w:szCs w:val="28"/>
        </w:rPr>
        <w:t xml:space="preserve">в </w:t>
      </w:r>
      <w:r w:rsidR="006E470B">
        <w:rPr>
          <w:rFonts w:ascii="Times New Roman" w:hAnsi="Times New Roman" w:cs="Times New Roman"/>
          <w:bCs/>
          <w:sz w:val="28"/>
          <w:szCs w:val="28"/>
        </w:rPr>
        <w:t xml:space="preserve">организации службы крови </w:t>
      </w:r>
      <w:r w:rsidR="005B6CB1">
        <w:rPr>
          <w:rFonts w:ascii="Times New Roman" w:hAnsi="Times New Roman" w:cs="Times New Roman"/>
          <w:sz w:val="28"/>
          <w:szCs w:val="28"/>
        </w:rPr>
        <w:t>ежегодно</w:t>
      </w:r>
      <w:r>
        <w:rPr>
          <w:rFonts w:ascii="Times New Roman" w:hAnsi="Times New Roman" w:cs="Times New Roman"/>
          <w:bCs/>
          <w:sz w:val="28"/>
          <w:szCs w:val="28"/>
        </w:rPr>
        <w:t>,</w:t>
      </w:r>
      <w:r w:rsidR="00E95706">
        <w:rPr>
          <w:rFonts w:ascii="Times New Roman" w:hAnsi="Times New Roman" w:cs="Times New Roman"/>
          <w:bCs/>
          <w:sz w:val="28"/>
          <w:szCs w:val="28"/>
        </w:rPr>
        <w:t xml:space="preserve"> </w:t>
      </w:r>
      <w:r w:rsidR="008C156D">
        <w:rPr>
          <w:rFonts w:ascii="Times New Roman" w:hAnsi="Times New Roman" w:cs="Times New Roman"/>
          <w:bCs/>
          <w:sz w:val="28"/>
          <w:szCs w:val="28"/>
        </w:rPr>
        <w:t>в срок до 1</w:t>
      </w:r>
      <w:r w:rsidR="008C156D" w:rsidRPr="005D69C1">
        <w:rPr>
          <w:rFonts w:ascii="Times New Roman" w:hAnsi="Times New Roman" w:cs="Times New Roman"/>
          <w:b/>
          <w:bCs/>
          <w:sz w:val="28"/>
          <w:szCs w:val="28"/>
        </w:rPr>
        <w:t xml:space="preserve"> </w:t>
      </w:r>
      <w:r w:rsidR="00551A71" w:rsidRPr="00E36E12">
        <w:rPr>
          <w:rFonts w:ascii="Times New Roman" w:hAnsi="Times New Roman" w:cs="Times New Roman"/>
          <w:bCs/>
          <w:sz w:val="28"/>
          <w:szCs w:val="28"/>
        </w:rPr>
        <w:t xml:space="preserve">июня </w:t>
      </w:r>
      <w:r>
        <w:rPr>
          <w:rFonts w:ascii="Times New Roman" w:hAnsi="Times New Roman" w:cs="Times New Roman"/>
          <w:bCs/>
          <w:sz w:val="28"/>
          <w:szCs w:val="28"/>
        </w:rPr>
        <w:t>текущего года</w:t>
      </w:r>
      <w:r w:rsidR="00E95706">
        <w:rPr>
          <w:rFonts w:ascii="Times New Roman" w:hAnsi="Times New Roman" w:cs="Times New Roman"/>
          <w:bCs/>
          <w:sz w:val="28"/>
          <w:szCs w:val="28"/>
        </w:rPr>
        <w:t>,</w:t>
      </w:r>
      <w:r>
        <w:rPr>
          <w:rFonts w:ascii="Times New Roman" w:hAnsi="Times New Roman" w:cs="Times New Roman"/>
          <w:bCs/>
          <w:sz w:val="28"/>
          <w:szCs w:val="28"/>
        </w:rPr>
        <w:t xml:space="preserve"> </w:t>
      </w:r>
      <w:r w:rsidR="005B6CB1">
        <w:rPr>
          <w:rFonts w:ascii="Times New Roman" w:hAnsi="Times New Roman" w:cs="Times New Roman"/>
          <w:bCs/>
          <w:sz w:val="28"/>
          <w:szCs w:val="28"/>
        </w:rPr>
        <w:t xml:space="preserve">заявки </w:t>
      </w:r>
      <w:r w:rsidR="005B6CB1" w:rsidRPr="0008668C">
        <w:rPr>
          <w:rFonts w:ascii="Times New Roman" w:hAnsi="Times New Roman" w:cs="Times New Roman"/>
          <w:sz w:val="28"/>
          <w:szCs w:val="28"/>
        </w:rPr>
        <w:t xml:space="preserve">на </w:t>
      </w:r>
      <w:r w:rsidR="005B6CB1">
        <w:rPr>
          <w:rFonts w:ascii="Times New Roman" w:hAnsi="Times New Roman" w:cs="Times New Roman"/>
          <w:sz w:val="28"/>
          <w:szCs w:val="28"/>
        </w:rPr>
        <w:t xml:space="preserve">безвозмездное </w:t>
      </w:r>
      <w:r w:rsidR="005B6CB1" w:rsidRPr="0008668C">
        <w:rPr>
          <w:rFonts w:ascii="Times New Roman" w:hAnsi="Times New Roman" w:cs="Times New Roman"/>
          <w:sz w:val="28"/>
          <w:szCs w:val="28"/>
        </w:rPr>
        <w:t>обеспечение донорской кровью и (или)</w:t>
      </w:r>
      <w:r w:rsidR="005B6CB1">
        <w:rPr>
          <w:rFonts w:ascii="Times New Roman" w:hAnsi="Times New Roman" w:cs="Times New Roman"/>
          <w:sz w:val="28"/>
          <w:szCs w:val="28"/>
        </w:rPr>
        <w:t xml:space="preserve"> ее компонентами</w:t>
      </w:r>
      <w:r w:rsidR="00221659">
        <w:rPr>
          <w:rFonts w:ascii="Times New Roman" w:hAnsi="Times New Roman" w:cs="Times New Roman"/>
          <w:sz w:val="28"/>
          <w:szCs w:val="28"/>
        </w:rPr>
        <w:t xml:space="preserve"> </w:t>
      </w:r>
      <w:r w:rsidR="000E2E62">
        <w:rPr>
          <w:rFonts w:ascii="Times New Roman" w:hAnsi="Times New Roman" w:cs="Times New Roman"/>
          <w:sz w:val="28"/>
          <w:szCs w:val="28"/>
        </w:rPr>
        <w:t>по форме согласно приложению 1</w:t>
      </w:r>
      <w:r w:rsidR="00FE3E56">
        <w:rPr>
          <w:rFonts w:ascii="Times New Roman" w:hAnsi="Times New Roman" w:cs="Times New Roman"/>
          <w:sz w:val="28"/>
          <w:szCs w:val="28"/>
        </w:rPr>
        <w:t xml:space="preserve"> к </w:t>
      </w:r>
      <w:r w:rsidR="00F75F96">
        <w:rPr>
          <w:rFonts w:ascii="Times New Roman" w:hAnsi="Times New Roman" w:cs="Times New Roman"/>
          <w:sz w:val="28"/>
          <w:szCs w:val="28"/>
        </w:rPr>
        <w:t>настоящему п</w:t>
      </w:r>
      <w:r w:rsidR="00FE3E56">
        <w:rPr>
          <w:rFonts w:ascii="Times New Roman" w:hAnsi="Times New Roman" w:cs="Times New Roman"/>
          <w:sz w:val="28"/>
          <w:szCs w:val="28"/>
        </w:rPr>
        <w:t>орядку</w:t>
      </w:r>
      <w:r w:rsidR="000E2E62">
        <w:rPr>
          <w:rFonts w:ascii="Times New Roman" w:hAnsi="Times New Roman" w:cs="Times New Roman"/>
          <w:sz w:val="28"/>
          <w:szCs w:val="28"/>
        </w:rPr>
        <w:t xml:space="preserve"> (далее - Заявки)</w:t>
      </w:r>
      <w:r w:rsidR="00057826">
        <w:rPr>
          <w:rFonts w:ascii="Times New Roman" w:hAnsi="Times New Roman" w:cs="Times New Roman"/>
          <w:sz w:val="28"/>
          <w:szCs w:val="28"/>
        </w:rPr>
        <w:t>.</w:t>
      </w:r>
    </w:p>
    <w:p w:rsidR="00C22102" w:rsidRPr="00DD74F5" w:rsidRDefault="00C22102" w:rsidP="00DD74F5">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Заявки подаются в соответствии с территориальным прикреплением</w:t>
      </w:r>
      <w:r w:rsidR="00DD74F5" w:rsidRPr="00DD74F5">
        <w:rPr>
          <w:rFonts w:ascii="Times New Roman" w:hAnsi="Times New Roman"/>
          <w:sz w:val="28"/>
          <w:szCs w:val="28"/>
        </w:rPr>
        <w:t xml:space="preserve"> </w:t>
      </w:r>
      <w:r w:rsidR="00DD74F5" w:rsidRPr="00DD74F5">
        <w:rPr>
          <w:rFonts w:ascii="Times New Roman" w:hAnsi="Times New Roman" w:cs="Times New Roman"/>
          <w:sz w:val="28"/>
          <w:szCs w:val="28"/>
        </w:rPr>
        <w:t>медицинских организаций</w:t>
      </w:r>
      <w:r w:rsidR="0050618A">
        <w:rPr>
          <w:rFonts w:ascii="Times New Roman" w:hAnsi="Times New Roman" w:cs="Times New Roman"/>
          <w:sz w:val="28"/>
          <w:szCs w:val="28"/>
        </w:rPr>
        <w:t xml:space="preserve"> </w:t>
      </w:r>
      <w:r w:rsidR="00DD74F5" w:rsidRPr="00DD74F5">
        <w:rPr>
          <w:rFonts w:ascii="Times New Roman" w:hAnsi="Times New Roman" w:cs="Times New Roman"/>
          <w:sz w:val="28"/>
          <w:szCs w:val="28"/>
        </w:rPr>
        <w:t>к организациям службы крови</w:t>
      </w:r>
      <w:r w:rsidR="00DD74F5">
        <w:rPr>
          <w:rFonts w:ascii="Times New Roman" w:hAnsi="Times New Roman" w:cs="Times New Roman"/>
          <w:sz w:val="28"/>
          <w:szCs w:val="28"/>
        </w:rPr>
        <w:t xml:space="preserve"> (далее</w:t>
      </w:r>
      <w:r w:rsidR="001948AF">
        <w:rPr>
          <w:rFonts w:ascii="Times New Roman" w:hAnsi="Times New Roman" w:cs="Times New Roman"/>
          <w:sz w:val="28"/>
          <w:szCs w:val="28"/>
        </w:rPr>
        <w:t xml:space="preserve"> </w:t>
      </w:r>
      <w:r w:rsidR="00DD74F5">
        <w:rPr>
          <w:rFonts w:ascii="Times New Roman" w:hAnsi="Times New Roman" w:cs="Times New Roman"/>
          <w:sz w:val="28"/>
          <w:szCs w:val="28"/>
        </w:rPr>
        <w:t>-</w:t>
      </w:r>
      <w:r w:rsidR="001948AF">
        <w:rPr>
          <w:rFonts w:ascii="Times New Roman" w:hAnsi="Times New Roman" w:cs="Times New Roman"/>
          <w:sz w:val="28"/>
          <w:szCs w:val="28"/>
        </w:rPr>
        <w:t xml:space="preserve"> </w:t>
      </w:r>
      <w:r w:rsidR="00DD74F5">
        <w:rPr>
          <w:rFonts w:ascii="Times New Roman" w:hAnsi="Times New Roman" w:cs="Times New Roman"/>
          <w:sz w:val="28"/>
          <w:szCs w:val="28"/>
        </w:rPr>
        <w:t>Территориальное прикрепление),</w:t>
      </w:r>
      <w:r w:rsidRPr="00DD74F5">
        <w:rPr>
          <w:rFonts w:ascii="Times New Roman" w:hAnsi="Times New Roman" w:cs="Times New Roman"/>
          <w:sz w:val="28"/>
          <w:szCs w:val="28"/>
        </w:rPr>
        <w:t xml:space="preserve"> согласно приложению 2 к настоящему порядку.</w:t>
      </w:r>
    </w:p>
    <w:p w:rsidR="00E95706" w:rsidRPr="00551A71" w:rsidRDefault="00E95706" w:rsidP="00E95706">
      <w:pPr>
        <w:pStyle w:val="a3"/>
        <w:spacing w:line="240" w:lineRule="auto"/>
        <w:ind w:left="0" w:firstLine="709"/>
        <w:jc w:val="both"/>
        <w:rPr>
          <w:rFonts w:ascii="Times New Roman" w:hAnsi="Times New Roman" w:cs="Times New Roman"/>
          <w:bCs/>
          <w:sz w:val="28"/>
          <w:szCs w:val="28"/>
        </w:rPr>
      </w:pPr>
      <w:r w:rsidRPr="00E95706">
        <w:rPr>
          <w:rFonts w:ascii="Times New Roman" w:hAnsi="Times New Roman" w:cs="Times New Roman"/>
          <w:sz w:val="28"/>
          <w:szCs w:val="28"/>
        </w:rPr>
        <w:t xml:space="preserve">Наименования и количество </w:t>
      </w:r>
      <w:proofErr w:type="spellStart"/>
      <w:r w:rsidRPr="00E95706">
        <w:rPr>
          <w:rFonts w:ascii="Times New Roman" w:hAnsi="Times New Roman" w:cs="Times New Roman"/>
          <w:sz w:val="28"/>
          <w:szCs w:val="28"/>
        </w:rPr>
        <w:t>трансфузионных</w:t>
      </w:r>
      <w:proofErr w:type="spellEnd"/>
      <w:r w:rsidRPr="00E95706">
        <w:rPr>
          <w:rFonts w:ascii="Times New Roman" w:hAnsi="Times New Roman" w:cs="Times New Roman"/>
          <w:sz w:val="28"/>
          <w:szCs w:val="28"/>
        </w:rPr>
        <w:t xml:space="preserve"> сред определяются</w:t>
      </w:r>
      <w:r w:rsidR="00057826">
        <w:rPr>
          <w:rFonts w:ascii="Times New Roman" w:hAnsi="Times New Roman" w:cs="Times New Roman"/>
          <w:sz w:val="28"/>
          <w:szCs w:val="28"/>
        </w:rPr>
        <w:t xml:space="preserve"> организа</w:t>
      </w:r>
      <w:r w:rsidR="00EA51E0">
        <w:rPr>
          <w:rFonts w:ascii="Times New Roman" w:hAnsi="Times New Roman" w:cs="Times New Roman"/>
          <w:sz w:val="28"/>
          <w:szCs w:val="28"/>
        </w:rPr>
        <w:t>циями-получателями</w:t>
      </w:r>
      <w:r w:rsidRPr="00E95706">
        <w:rPr>
          <w:rFonts w:ascii="Times New Roman" w:hAnsi="Times New Roman" w:cs="Times New Roman"/>
          <w:sz w:val="28"/>
          <w:szCs w:val="28"/>
        </w:rPr>
        <w:t xml:space="preserve"> </w:t>
      </w:r>
      <w:r w:rsidRPr="00551A71">
        <w:rPr>
          <w:rFonts w:ascii="Times New Roman" w:hAnsi="Times New Roman" w:cs="Times New Roman"/>
          <w:sz w:val="28"/>
          <w:szCs w:val="28"/>
        </w:rPr>
        <w:t>исходя из количества крови и ее компонентов, предоставленных в предыдущие периоды, а также из расчета фактических потребностей с учетом объективно существующих возможностей</w:t>
      </w:r>
      <w:r w:rsidR="004375A6">
        <w:rPr>
          <w:rFonts w:ascii="Times New Roman" w:hAnsi="Times New Roman" w:cs="Times New Roman"/>
          <w:bCs/>
          <w:sz w:val="28"/>
          <w:szCs w:val="28"/>
        </w:rPr>
        <w:t xml:space="preserve"> организаций службы крови</w:t>
      </w:r>
      <w:r w:rsidRPr="00551A71">
        <w:rPr>
          <w:rFonts w:ascii="Times New Roman" w:hAnsi="Times New Roman" w:cs="Times New Roman"/>
          <w:bCs/>
          <w:sz w:val="28"/>
          <w:szCs w:val="28"/>
        </w:rPr>
        <w:t>.</w:t>
      </w:r>
    </w:p>
    <w:p w:rsidR="00551A71" w:rsidRDefault="00E95706" w:rsidP="00E9570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2.2</w:t>
      </w:r>
      <w:r w:rsidR="00A947DF">
        <w:rPr>
          <w:rFonts w:ascii="Times New Roman" w:hAnsi="Times New Roman" w:cs="Times New Roman"/>
          <w:bCs/>
          <w:sz w:val="28"/>
          <w:szCs w:val="28"/>
        </w:rPr>
        <w:t>.</w:t>
      </w:r>
      <w:r w:rsidR="003D4AF1">
        <w:rPr>
          <w:rFonts w:ascii="Times New Roman" w:hAnsi="Times New Roman" w:cs="Times New Roman"/>
          <w:bCs/>
          <w:sz w:val="28"/>
          <w:szCs w:val="28"/>
        </w:rPr>
        <w:t xml:space="preserve"> </w:t>
      </w:r>
      <w:r w:rsidR="00142AC0">
        <w:rPr>
          <w:rFonts w:ascii="Times New Roman" w:hAnsi="Times New Roman" w:cs="Times New Roman"/>
          <w:bCs/>
          <w:sz w:val="28"/>
          <w:szCs w:val="28"/>
        </w:rPr>
        <w:t>На основании представленных организациями-получателями заявок</w:t>
      </w:r>
      <w:r w:rsidR="004C676F">
        <w:rPr>
          <w:rFonts w:ascii="Times New Roman" w:hAnsi="Times New Roman" w:cs="Times New Roman"/>
          <w:bCs/>
          <w:sz w:val="28"/>
          <w:szCs w:val="28"/>
        </w:rPr>
        <w:t>,</w:t>
      </w:r>
      <w:r w:rsidR="004B1F31" w:rsidRPr="004B1F31">
        <w:rPr>
          <w:rFonts w:ascii="Times New Roman" w:hAnsi="Times New Roman" w:cs="Times New Roman"/>
          <w:bCs/>
          <w:sz w:val="28"/>
          <w:szCs w:val="28"/>
        </w:rPr>
        <w:t xml:space="preserve"> </w:t>
      </w:r>
      <w:r w:rsidR="004B1F31">
        <w:rPr>
          <w:rFonts w:ascii="Times New Roman" w:hAnsi="Times New Roman" w:cs="Times New Roman"/>
          <w:bCs/>
          <w:sz w:val="28"/>
          <w:szCs w:val="28"/>
        </w:rPr>
        <w:t>организации</w:t>
      </w:r>
      <w:r w:rsidR="006E470B">
        <w:rPr>
          <w:rFonts w:ascii="Times New Roman" w:hAnsi="Times New Roman" w:cs="Times New Roman"/>
          <w:bCs/>
          <w:sz w:val="28"/>
          <w:szCs w:val="28"/>
        </w:rPr>
        <w:t xml:space="preserve"> службы крови</w:t>
      </w:r>
      <w:r w:rsidR="00142AC0">
        <w:rPr>
          <w:rFonts w:ascii="Times New Roman" w:hAnsi="Times New Roman" w:cs="Times New Roman"/>
          <w:bCs/>
          <w:sz w:val="28"/>
          <w:szCs w:val="28"/>
        </w:rPr>
        <w:t xml:space="preserve"> </w:t>
      </w:r>
      <w:r w:rsidR="00F40ADD">
        <w:rPr>
          <w:rFonts w:ascii="Times New Roman" w:hAnsi="Times New Roman" w:cs="Times New Roman"/>
          <w:bCs/>
          <w:sz w:val="28"/>
          <w:szCs w:val="28"/>
        </w:rPr>
        <w:t xml:space="preserve">проводят анализ </w:t>
      </w:r>
      <w:r w:rsidR="00FE3E56">
        <w:rPr>
          <w:rFonts w:ascii="Times New Roman" w:hAnsi="Times New Roman" w:cs="Times New Roman"/>
          <w:bCs/>
          <w:sz w:val="28"/>
          <w:szCs w:val="28"/>
        </w:rPr>
        <w:t xml:space="preserve">годовой </w:t>
      </w:r>
      <w:r w:rsidR="007E34EC">
        <w:rPr>
          <w:rFonts w:ascii="Times New Roman" w:hAnsi="Times New Roman" w:cs="Times New Roman"/>
          <w:bCs/>
          <w:sz w:val="28"/>
          <w:szCs w:val="28"/>
        </w:rPr>
        <w:t xml:space="preserve">потребности в обеспечении донорской кровью и (или) её </w:t>
      </w:r>
      <w:r w:rsidR="007E34EC">
        <w:rPr>
          <w:rFonts w:ascii="Times New Roman" w:hAnsi="Times New Roman" w:cs="Times New Roman"/>
          <w:sz w:val="28"/>
          <w:szCs w:val="28"/>
        </w:rPr>
        <w:t xml:space="preserve">компонентами </w:t>
      </w:r>
      <w:r w:rsidR="00FE3E56">
        <w:rPr>
          <w:rFonts w:ascii="Times New Roman" w:hAnsi="Times New Roman" w:cs="Times New Roman"/>
          <w:sz w:val="28"/>
          <w:szCs w:val="28"/>
        </w:rPr>
        <w:t>организаций-получателей.</w:t>
      </w:r>
    </w:p>
    <w:p w:rsidR="00142AC0" w:rsidRDefault="00142AC0" w:rsidP="00E95706">
      <w:pPr>
        <w:pStyle w:val="a3"/>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2.3.</w:t>
      </w:r>
      <w:r w:rsidR="004B1F31" w:rsidRPr="004B1F31">
        <w:rPr>
          <w:rFonts w:ascii="Times New Roman" w:hAnsi="Times New Roman" w:cs="Times New Roman"/>
          <w:bCs/>
          <w:sz w:val="28"/>
          <w:szCs w:val="28"/>
        </w:rPr>
        <w:t xml:space="preserve"> </w:t>
      </w:r>
      <w:r w:rsidR="004B1F31">
        <w:rPr>
          <w:rFonts w:ascii="Times New Roman" w:hAnsi="Times New Roman" w:cs="Times New Roman"/>
          <w:bCs/>
          <w:sz w:val="28"/>
          <w:szCs w:val="28"/>
        </w:rPr>
        <w:t xml:space="preserve">Организации </w:t>
      </w:r>
      <w:r w:rsidR="006E470B">
        <w:rPr>
          <w:rFonts w:ascii="Times New Roman" w:hAnsi="Times New Roman" w:cs="Times New Roman"/>
          <w:bCs/>
          <w:sz w:val="28"/>
          <w:szCs w:val="28"/>
        </w:rPr>
        <w:t>службы крови</w:t>
      </w:r>
      <w:r w:rsidR="007E34EC">
        <w:rPr>
          <w:rFonts w:ascii="Times New Roman" w:hAnsi="Times New Roman" w:cs="Times New Roman"/>
          <w:bCs/>
          <w:sz w:val="28"/>
          <w:szCs w:val="28"/>
        </w:rPr>
        <w:t>,</w:t>
      </w:r>
      <w:r w:rsidR="006E470B">
        <w:rPr>
          <w:rFonts w:ascii="Times New Roman" w:hAnsi="Times New Roman" w:cs="Times New Roman"/>
          <w:bCs/>
          <w:sz w:val="28"/>
          <w:szCs w:val="28"/>
        </w:rPr>
        <w:t xml:space="preserve"> </w:t>
      </w:r>
      <w:r w:rsidR="005D69C1">
        <w:rPr>
          <w:rFonts w:ascii="Times New Roman" w:hAnsi="Times New Roman" w:cs="Times New Roman"/>
          <w:bCs/>
          <w:sz w:val="28"/>
          <w:szCs w:val="28"/>
        </w:rPr>
        <w:t xml:space="preserve">в срок до </w:t>
      </w:r>
      <w:r w:rsidR="007E34EC">
        <w:rPr>
          <w:rFonts w:ascii="Times New Roman" w:hAnsi="Times New Roman" w:cs="Times New Roman"/>
          <w:bCs/>
          <w:sz w:val="28"/>
          <w:szCs w:val="28"/>
        </w:rPr>
        <w:t>30</w:t>
      </w:r>
      <w:r w:rsidR="005F69A1">
        <w:rPr>
          <w:rFonts w:ascii="Times New Roman" w:hAnsi="Times New Roman" w:cs="Times New Roman"/>
          <w:bCs/>
          <w:sz w:val="28"/>
          <w:szCs w:val="28"/>
        </w:rPr>
        <w:t xml:space="preserve"> ноября, </w:t>
      </w:r>
      <w:r w:rsidR="004B1F31">
        <w:rPr>
          <w:rFonts w:ascii="Times New Roman" w:hAnsi="Times New Roman" w:cs="Times New Roman"/>
          <w:bCs/>
          <w:sz w:val="28"/>
          <w:szCs w:val="28"/>
        </w:rPr>
        <w:t>доводя</w:t>
      </w:r>
      <w:r>
        <w:rPr>
          <w:rFonts w:ascii="Times New Roman" w:hAnsi="Times New Roman" w:cs="Times New Roman"/>
          <w:bCs/>
          <w:sz w:val="28"/>
          <w:szCs w:val="28"/>
        </w:rPr>
        <w:t xml:space="preserve">т до организаций-получателей плановые </w:t>
      </w:r>
      <w:r w:rsidR="00A947DF" w:rsidRPr="0008668C">
        <w:rPr>
          <w:rFonts w:ascii="Times New Roman" w:hAnsi="Times New Roman" w:cs="Times New Roman"/>
          <w:sz w:val="28"/>
          <w:szCs w:val="28"/>
        </w:rPr>
        <w:t>объемы обеспечения донорской кровью и (или) ее компонентами на о</w:t>
      </w:r>
      <w:r w:rsidR="00FE3E56">
        <w:rPr>
          <w:rFonts w:ascii="Times New Roman" w:hAnsi="Times New Roman" w:cs="Times New Roman"/>
          <w:sz w:val="28"/>
          <w:szCs w:val="28"/>
        </w:rPr>
        <w:t>чередной год в пределах утверждё</w:t>
      </w:r>
      <w:r w:rsidR="00A947DF" w:rsidRPr="0008668C">
        <w:rPr>
          <w:rFonts w:ascii="Times New Roman" w:hAnsi="Times New Roman" w:cs="Times New Roman"/>
          <w:sz w:val="28"/>
          <w:szCs w:val="28"/>
        </w:rPr>
        <w:t xml:space="preserve">нного </w:t>
      </w:r>
      <w:r w:rsidR="00A947DF">
        <w:rPr>
          <w:rFonts w:ascii="Times New Roman" w:hAnsi="Times New Roman" w:cs="Times New Roman"/>
          <w:sz w:val="28"/>
          <w:szCs w:val="28"/>
        </w:rPr>
        <w:t xml:space="preserve">департаментом </w:t>
      </w:r>
      <w:r w:rsidR="00A947DF" w:rsidRPr="0008668C">
        <w:rPr>
          <w:rFonts w:ascii="Times New Roman" w:hAnsi="Times New Roman" w:cs="Times New Roman"/>
          <w:sz w:val="28"/>
          <w:szCs w:val="28"/>
        </w:rPr>
        <w:t xml:space="preserve">здравоохранения </w:t>
      </w:r>
      <w:r w:rsidR="00A947DF">
        <w:rPr>
          <w:rFonts w:ascii="Times New Roman" w:hAnsi="Times New Roman" w:cs="Times New Roman"/>
          <w:sz w:val="28"/>
          <w:szCs w:val="28"/>
        </w:rPr>
        <w:t xml:space="preserve">Вологодской </w:t>
      </w:r>
      <w:r w:rsidR="00A947DF" w:rsidRPr="0008668C">
        <w:rPr>
          <w:rFonts w:ascii="Times New Roman" w:hAnsi="Times New Roman" w:cs="Times New Roman"/>
          <w:sz w:val="28"/>
          <w:szCs w:val="28"/>
        </w:rPr>
        <w:t xml:space="preserve">области </w:t>
      </w:r>
      <w:r w:rsidR="00A947DF" w:rsidRPr="00FE3E56">
        <w:rPr>
          <w:rFonts w:ascii="Times New Roman" w:hAnsi="Times New Roman" w:cs="Times New Roman"/>
          <w:sz w:val="28"/>
          <w:szCs w:val="28"/>
        </w:rPr>
        <w:t>государственного задания по заготовке</w:t>
      </w:r>
      <w:r w:rsidR="00FE3E56" w:rsidRPr="00FE3E56">
        <w:rPr>
          <w:rFonts w:ascii="Times New Roman" w:hAnsi="Times New Roman" w:cs="Times New Roman"/>
          <w:sz w:val="28"/>
          <w:szCs w:val="28"/>
        </w:rPr>
        <w:t xml:space="preserve">, хранению, транспортировке и обеспечению </w:t>
      </w:r>
      <w:r w:rsidR="00FE3E56">
        <w:rPr>
          <w:rFonts w:ascii="Times New Roman" w:hAnsi="Times New Roman" w:cs="Times New Roman"/>
          <w:sz w:val="28"/>
          <w:szCs w:val="28"/>
        </w:rPr>
        <w:t xml:space="preserve">безопасности </w:t>
      </w:r>
      <w:r w:rsidR="00FE3E56" w:rsidRPr="00FE3E56">
        <w:rPr>
          <w:rFonts w:ascii="Times New Roman" w:hAnsi="Times New Roman" w:cs="Times New Roman"/>
          <w:sz w:val="28"/>
          <w:szCs w:val="28"/>
        </w:rPr>
        <w:t>донорской крови и её компонентов</w:t>
      </w:r>
      <w:r w:rsidR="00A947DF" w:rsidRPr="00FE3E56">
        <w:rPr>
          <w:rFonts w:ascii="Times New Roman" w:hAnsi="Times New Roman" w:cs="Times New Roman"/>
          <w:sz w:val="28"/>
          <w:szCs w:val="28"/>
        </w:rPr>
        <w:t xml:space="preserve"> для</w:t>
      </w:r>
      <w:r w:rsidR="00A947DF" w:rsidRPr="0008668C">
        <w:rPr>
          <w:rFonts w:ascii="Times New Roman" w:hAnsi="Times New Roman" w:cs="Times New Roman"/>
          <w:sz w:val="28"/>
          <w:szCs w:val="28"/>
        </w:rPr>
        <w:t xml:space="preserve"> выполнения объемов ме</w:t>
      </w:r>
      <w:r w:rsidR="00F75F96">
        <w:rPr>
          <w:rFonts w:ascii="Times New Roman" w:hAnsi="Times New Roman" w:cs="Times New Roman"/>
          <w:sz w:val="28"/>
          <w:szCs w:val="28"/>
        </w:rPr>
        <w:t>дицинской помощи</w:t>
      </w:r>
      <w:r w:rsidR="00FE3E56">
        <w:rPr>
          <w:rFonts w:ascii="Times New Roman" w:hAnsi="Times New Roman" w:cs="Times New Roman"/>
          <w:sz w:val="28"/>
          <w:szCs w:val="28"/>
        </w:rPr>
        <w:t>.</w:t>
      </w:r>
    </w:p>
    <w:p w:rsidR="00EE6853" w:rsidRDefault="00A947DF" w:rsidP="007E34EC">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2.4.</w:t>
      </w:r>
      <w:r w:rsidR="003D4AF1">
        <w:rPr>
          <w:rFonts w:ascii="Times New Roman" w:hAnsi="Times New Roman" w:cs="Times New Roman"/>
          <w:sz w:val="28"/>
          <w:szCs w:val="28"/>
        </w:rPr>
        <w:t xml:space="preserve"> Между организациями службы крови и организациями получателями ежегодно, в срок до </w:t>
      </w:r>
      <w:r w:rsidR="00F75F96">
        <w:rPr>
          <w:rFonts w:ascii="Times New Roman" w:hAnsi="Times New Roman" w:cs="Times New Roman"/>
          <w:sz w:val="28"/>
          <w:szCs w:val="28"/>
        </w:rPr>
        <w:t>20 декабря, заключаются договоры</w:t>
      </w:r>
      <w:r w:rsidR="00B0477F">
        <w:rPr>
          <w:rFonts w:ascii="Times New Roman" w:hAnsi="Times New Roman" w:cs="Times New Roman"/>
          <w:sz w:val="28"/>
          <w:szCs w:val="28"/>
        </w:rPr>
        <w:t xml:space="preserve"> </w:t>
      </w:r>
      <w:r w:rsidR="007E34EC" w:rsidRPr="00157822">
        <w:rPr>
          <w:rFonts w:ascii="Times New Roman" w:hAnsi="Times New Roman" w:cs="Times New Roman"/>
          <w:bCs/>
          <w:sz w:val="28"/>
          <w:szCs w:val="28"/>
        </w:rPr>
        <w:t xml:space="preserve">о </w:t>
      </w:r>
      <w:r w:rsidR="007E34EC">
        <w:rPr>
          <w:rFonts w:ascii="Times New Roman" w:hAnsi="Times New Roman" w:cs="Times New Roman"/>
          <w:bCs/>
          <w:sz w:val="28"/>
          <w:szCs w:val="28"/>
        </w:rPr>
        <w:t xml:space="preserve">безвозмездном </w:t>
      </w:r>
      <w:r w:rsidR="007E34EC" w:rsidRPr="00157822">
        <w:rPr>
          <w:rFonts w:ascii="Times New Roman" w:hAnsi="Times New Roman" w:cs="Times New Roman"/>
          <w:bCs/>
          <w:sz w:val="28"/>
          <w:szCs w:val="28"/>
        </w:rPr>
        <w:t>обеспечении</w:t>
      </w:r>
      <w:r w:rsidR="00F75F96">
        <w:rPr>
          <w:rFonts w:ascii="Times New Roman" w:hAnsi="Times New Roman" w:cs="Times New Roman"/>
          <w:bCs/>
          <w:sz w:val="28"/>
          <w:szCs w:val="28"/>
        </w:rPr>
        <w:t xml:space="preserve"> донорской кровью и (или) её</w:t>
      </w:r>
      <w:r w:rsidR="007E34EC" w:rsidRPr="00157822">
        <w:rPr>
          <w:rFonts w:ascii="Times New Roman" w:hAnsi="Times New Roman" w:cs="Times New Roman"/>
          <w:bCs/>
          <w:sz w:val="28"/>
          <w:szCs w:val="28"/>
        </w:rPr>
        <w:t xml:space="preserve"> компонентами для клинического использования </w:t>
      </w:r>
      <w:r w:rsidR="007E34EC">
        <w:rPr>
          <w:rFonts w:ascii="Times New Roman" w:hAnsi="Times New Roman" w:cs="Times New Roman"/>
          <w:bCs/>
          <w:sz w:val="28"/>
          <w:szCs w:val="28"/>
        </w:rPr>
        <w:t>при оказании медицинской помощи</w:t>
      </w:r>
      <w:r w:rsidR="003D4AF1">
        <w:rPr>
          <w:rFonts w:ascii="Times New Roman" w:hAnsi="Times New Roman" w:cs="Times New Roman"/>
          <w:bCs/>
          <w:sz w:val="28"/>
          <w:szCs w:val="28"/>
        </w:rPr>
        <w:t xml:space="preserve"> </w:t>
      </w:r>
      <w:r w:rsidR="00C22102">
        <w:rPr>
          <w:rFonts w:ascii="Times New Roman" w:hAnsi="Times New Roman" w:cs="Times New Roman"/>
          <w:sz w:val="28"/>
          <w:szCs w:val="28"/>
        </w:rPr>
        <w:t>по форме согласно приложению 3</w:t>
      </w:r>
      <w:r w:rsidR="00D5350A">
        <w:rPr>
          <w:rFonts w:ascii="Times New Roman" w:hAnsi="Times New Roman" w:cs="Times New Roman"/>
          <w:sz w:val="28"/>
          <w:szCs w:val="28"/>
        </w:rPr>
        <w:t xml:space="preserve"> </w:t>
      </w:r>
      <w:r w:rsidR="00CF506F">
        <w:rPr>
          <w:rFonts w:ascii="Times New Roman" w:hAnsi="Times New Roman" w:cs="Times New Roman"/>
          <w:sz w:val="28"/>
          <w:szCs w:val="28"/>
        </w:rPr>
        <w:t xml:space="preserve">к </w:t>
      </w:r>
      <w:r w:rsidR="00F75F96">
        <w:rPr>
          <w:rFonts w:ascii="Times New Roman" w:hAnsi="Times New Roman" w:cs="Times New Roman"/>
          <w:sz w:val="28"/>
          <w:szCs w:val="28"/>
        </w:rPr>
        <w:t>настоящему п</w:t>
      </w:r>
      <w:r w:rsidR="00CF506F">
        <w:rPr>
          <w:rFonts w:ascii="Times New Roman" w:hAnsi="Times New Roman" w:cs="Times New Roman"/>
          <w:sz w:val="28"/>
          <w:szCs w:val="28"/>
        </w:rPr>
        <w:t>орядку.</w:t>
      </w:r>
      <w:r w:rsidR="00551A71" w:rsidRPr="007E34EC">
        <w:rPr>
          <w:rFonts w:ascii="Times New Roman" w:hAnsi="Times New Roman" w:cs="Times New Roman"/>
          <w:bCs/>
          <w:sz w:val="28"/>
          <w:szCs w:val="28"/>
        </w:rPr>
        <w:t xml:space="preserve"> </w:t>
      </w:r>
    </w:p>
    <w:p w:rsidR="00F75F96" w:rsidRPr="007E34EC" w:rsidRDefault="00F75F96" w:rsidP="007E34EC">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Договоры</w:t>
      </w:r>
      <w:r w:rsidRPr="00F75F96">
        <w:rPr>
          <w:rFonts w:ascii="Times New Roman" w:hAnsi="Times New Roman" w:cs="Times New Roman"/>
          <w:bCs/>
          <w:sz w:val="28"/>
          <w:szCs w:val="28"/>
        </w:rPr>
        <w:t xml:space="preserve"> </w:t>
      </w:r>
      <w:r w:rsidRPr="00157822">
        <w:rPr>
          <w:rFonts w:ascii="Times New Roman" w:hAnsi="Times New Roman" w:cs="Times New Roman"/>
          <w:bCs/>
          <w:sz w:val="28"/>
          <w:szCs w:val="28"/>
        </w:rPr>
        <w:t xml:space="preserve">о </w:t>
      </w:r>
      <w:r>
        <w:rPr>
          <w:rFonts w:ascii="Times New Roman" w:hAnsi="Times New Roman" w:cs="Times New Roman"/>
          <w:bCs/>
          <w:sz w:val="28"/>
          <w:szCs w:val="28"/>
        </w:rPr>
        <w:t xml:space="preserve">безвозмездном </w:t>
      </w:r>
      <w:r w:rsidRPr="00157822">
        <w:rPr>
          <w:rFonts w:ascii="Times New Roman" w:hAnsi="Times New Roman" w:cs="Times New Roman"/>
          <w:bCs/>
          <w:sz w:val="28"/>
          <w:szCs w:val="28"/>
        </w:rPr>
        <w:t>обеспечении</w:t>
      </w:r>
      <w:r>
        <w:rPr>
          <w:rFonts w:ascii="Times New Roman" w:hAnsi="Times New Roman" w:cs="Times New Roman"/>
          <w:bCs/>
          <w:sz w:val="28"/>
          <w:szCs w:val="28"/>
        </w:rPr>
        <w:t xml:space="preserve"> донорской кровью и (или) её</w:t>
      </w:r>
      <w:r w:rsidRPr="00157822">
        <w:rPr>
          <w:rFonts w:ascii="Times New Roman" w:hAnsi="Times New Roman" w:cs="Times New Roman"/>
          <w:bCs/>
          <w:sz w:val="28"/>
          <w:szCs w:val="28"/>
        </w:rPr>
        <w:t xml:space="preserve"> компонентами для клинического использования </w:t>
      </w:r>
      <w:r>
        <w:rPr>
          <w:rFonts w:ascii="Times New Roman" w:hAnsi="Times New Roman" w:cs="Times New Roman"/>
          <w:bCs/>
          <w:sz w:val="28"/>
          <w:szCs w:val="28"/>
        </w:rPr>
        <w:t xml:space="preserve">при оказании медицинской помощи заключаются </w:t>
      </w:r>
      <w:r w:rsidR="00B0477F">
        <w:rPr>
          <w:rFonts w:ascii="Times New Roman" w:hAnsi="Times New Roman" w:cs="Times New Roman"/>
          <w:sz w:val="28"/>
          <w:szCs w:val="28"/>
        </w:rPr>
        <w:t>в соответствии с Т</w:t>
      </w:r>
      <w:r>
        <w:rPr>
          <w:rFonts w:ascii="Times New Roman" w:hAnsi="Times New Roman" w:cs="Times New Roman"/>
          <w:sz w:val="28"/>
          <w:szCs w:val="28"/>
        </w:rPr>
        <w:t>ерриториальным прикреплением.</w:t>
      </w:r>
    </w:p>
    <w:p w:rsidR="003D4AF1" w:rsidRDefault="00EE6853" w:rsidP="00EA51E0">
      <w:pPr>
        <w:pStyle w:val="a3"/>
        <w:spacing w:line="240" w:lineRule="auto"/>
        <w:ind w:left="0" w:firstLine="709"/>
        <w:jc w:val="both"/>
        <w:rPr>
          <w:rFonts w:ascii="Times New Roman" w:hAnsi="Times New Roman" w:cs="Times New Roman"/>
          <w:sz w:val="24"/>
          <w:szCs w:val="24"/>
        </w:rPr>
      </w:pPr>
      <w:r>
        <w:rPr>
          <w:rFonts w:ascii="Times New Roman" w:hAnsi="Times New Roman" w:cs="Times New Roman"/>
          <w:bCs/>
          <w:sz w:val="28"/>
          <w:szCs w:val="28"/>
        </w:rPr>
        <w:t>2.6</w:t>
      </w:r>
      <w:r w:rsidR="000F54CB">
        <w:rPr>
          <w:rFonts w:ascii="Times New Roman" w:hAnsi="Times New Roman" w:cs="Times New Roman"/>
          <w:bCs/>
          <w:sz w:val="28"/>
          <w:szCs w:val="28"/>
        </w:rPr>
        <w:t>.</w:t>
      </w:r>
      <w:r w:rsidR="002F03F7" w:rsidRPr="002F03F7">
        <w:rPr>
          <w:rFonts w:ascii="Times New Roman" w:hAnsi="Times New Roman" w:cs="Times New Roman"/>
          <w:bCs/>
          <w:sz w:val="28"/>
          <w:szCs w:val="28"/>
        </w:rPr>
        <w:t xml:space="preserve"> </w:t>
      </w:r>
      <w:r w:rsidR="002F03F7">
        <w:rPr>
          <w:rFonts w:ascii="Times New Roman" w:hAnsi="Times New Roman" w:cs="Times New Roman"/>
          <w:bCs/>
          <w:sz w:val="28"/>
          <w:szCs w:val="28"/>
        </w:rPr>
        <w:t xml:space="preserve">С целью </w:t>
      </w:r>
      <w:proofErr w:type="gramStart"/>
      <w:r w:rsidR="002F03F7">
        <w:rPr>
          <w:rFonts w:ascii="Times New Roman" w:hAnsi="Times New Roman" w:cs="Times New Roman"/>
          <w:bCs/>
          <w:sz w:val="28"/>
          <w:szCs w:val="28"/>
        </w:rPr>
        <w:t>контроля за</w:t>
      </w:r>
      <w:proofErr w:type="gramEnd"/>
      <w:r w:rsidR="002F03F7">
        <w:rPr>
          <w:rFonts w:ascii="Times New Roman" w:hAnsi="Times New Roman" w:cs="Times New Roman"/>
          <w:bCs/>
          <w:sz w:val="28"/>
          <w:szCs w:val="28"/>
        </w:rPr>
        <w:t xml:space="preserve"> целевым  использованием донорской крови и (или) её компонентов о</w:t>
      </w:r>
      <w:r w:rsidR="008C156D">
        <w:rPr>
          <w:rFonts w:ascii="Times New Roman" w:hAnsi="Times New Roman" w:cs="Times New Roman"/>
          <w:bCs/>
          <w:sz w:val="28"/>
          <w:szCs w:val="28"/>
        </w:rPr>
        <w:t xml:space="preserve">рганизации-получатели представляют </w:t>
      </w:r>
      <w:r w:rsidR="003D4AF1">
        <w:rPr>
          <w:rFonts w:ascii="Times New Roman" w:hAnsi="Times New Roman" w:cs="Times New Roman"/>
          <w:bCs/>
          <w:sz w:val="28"/>
          <w:szCs w:val="28"/>
        </w:rPr>
        <w:t xml:space="preserve">квартальные и годовые отчёты </w:t>
      </w:r>
      <w:r w:rsidR="008C156D">
        <w:rPr>
          <w:rFonts w:ascii="Times New Roman" w:hAnsi="Times New Roman" w:cs="Times New Roman"/>
          <w:bCs/>
          <w:sz w:val="28"/>
          <w:szCs w:val="28"/>
        </w:rPr>
        <w:t xml:space="preserve">об использовании переданной </w:t>
      </w:r>
      <w:r w:rsidR="00FA656E">
        <w:rPr>
          <w:rFonts w:ascii="Times New Roman" w:hAnsi="Times New Roman" w:cs="Times New Roman"/>
          <w:bCs/>
          <w:sz w:val="28"/>
          <w:szCs w:val="28"/>
        </w:rPr>
        <w:t>безвозмездно доно</w:t>
      </w:r>
      <w:r w:rsidR="008C156D">
        <w:rPr>
          <w:rFonts w:ascii="Times New Roman" w:hAnsi="Times New Roman" w:cs="Times New Roman"/>
          <w:bCs/>
          <w:sz w:val="28"/>
          <w:szCs w:val="28"/>
        </w:rPr>
        <w:t>рской крови и (или) её компонентов</w:t>
      </w:r>
      <w:r w:rsidR="00CF506F">
        <w:rPr>
          <w:rFonts w:ascii="Times New Roman" w:hAnsi="Times New Roman" w:cs="Times New Roman"/>
          <w:bCs/>
          <w:sz w:val="28"/>
          <w:szCs w:val="28"/>
        </w:rPr>
        <w:t>.</w:t>
      </w:r>
      <w:r w:rsidR="00CF506F" w:rsidRPr="00CF506F">
        <w:rPr>
          <w:rFonts w:ascii="Times New Roman" w:hAnsi="Times New Roman" w:cs="Times New Roman"/>
          <w:sz w:val="24"/>
          <w:szCs w:val="24"/>
        </w:rPr>
        <w:t xml:space="preserve"> </w:t>
      </w:r>
    </w:p>
    <w:p w:rsidR="003D4AF1" w:rsidRDefault="003D4AF1" w:rsidP="00EA51E0">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Отчёт об использовании донорской крови и (или) её компонентов за квартал предоставляется </w:t>
      </w:r>
      <w:r w:rsidRPr="00CF506F">
        <w:rPr>
          <w:rFonts w:ascii="Times New Roman" w:hAnsi="Times New Roman" w:cs="Times New Roman"/>
          <w:bCs/>
          <w:sz w:val="28"/>
          <w:szCs w:val="28"/>
        </w:rPr>
        <w:t xml:space="preserve">не позднее 5 числа месяца, </w:t>
      </w:r>
      <w:r>
        <w:rPr>
          <w:rFonts w:ascii="Times New Roman" w:hAnsi="Times New Roman" w:cs="Times New Roman"/>
          <w:bCs/>
          <w:sz w:val="28"/>
          <w:szCs w:val="28"/>
        </w:rPr>
        <w:t>следующего за отчетным периодом</w:t>
      </w:r>
      <w:r w:rsidR="00C22102">
        <w:rPr>
          <w:rFonts w:ascii="Times New Roman" w:hAnsi="Times New Roman" w:cs="Times New Roman"/>
          <w:bCs/>
          <w:sz w:val="28"/>
          <w:szCs w:val="28"/>
        </w:rPr>
        <w:t>, по форме согласно приложению 4</w:t>
      </w:r>
      <w:r>
        <w:rPr>
          <w:rFonts w:ascii="Times New Roman" w:hAnsi="Times New Roman" w:cs="Times New Roman"/>
          <w:bCs/>
          <w:sz w:val="28"/>
          <w:szCs w:val="28"/>
        </w:rPr>
        <w:t xml:space="preserve"> к</w:t>
      </w:r>
      <w:r w:rsidR="00F75F96">
        <w:rPr>
          <w:rFonts w:ascii="Times New Roman" w:hAnsi="Times New Roman" w:cs="Times New Roman"/>
          <w:bCs/>
          <w:sz w:val="28"/>
          <w:szCs w:val="28"/>
        </w:rPr>
        <w:t xml:space="preserve"> настоящему п</w:t>
      </w:r>
      <w:r>
        <w:rPr>
          <w:rFonts w:ascii="Times New Roman" w:hAnsi="Times New Roman" w:cs="Times New Roman"/>
          <w:bCs/>
          <w:sz w:val="28"/>
          <w:szCs w:val="28"/>
        </w:rPr>
        <w:t>орядку.</w:t>
      </w:r>
    </w:p>
    <w:p w:rsidR="003D4AF1" w:rsidRPr="00CF506F" w:rsidRDefault="003D4AF1" w:rsidP="003D4AF1">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Отчёт об использовании донорской крови и (или) её компо</w:t>
      </w:r>
      <w:r w:rsidR="003C587F">
        <w:rPr>
          <w:rFonts w:ascii="Times New Roman" w:hAnsi="Times New Roman" w:cs="Times New Roman"/>
          <w:bCs/>
          <w:sz w:val="28"/>
          <w:szCs w:val="28"/>
        </w:rPr>
        <w:t xml:space="preserve">нентов </w:t>
      </w:r>
      <w:r>
        <w:rPr>
          <w:rFonts w:ascii="Times New Roman" w:hAnsi="Times New Roman" w:cs="Times New Roman"/>
          <w:bCs/>
          <w:sz w:val="28"/>
          <w:szCs w:val="28"/>
        </w:rPr>
        <w:t xml:space="preserve">за год </w:t>
      </w:r>
      <w:r w:rsidRPr="00CF506F">
        <w:rPr>
          <w:rFonts w:ascii="Times New Roman" w:hAnsi="Times New Roman" w:cs="Times New Roman"/>
          <w:bCs/>
          <w:sz w:val="28"/>
          <w:szCs w:val="28"/>
        </w:rPr>
        <w:t>предоставляется не позднее 20 января года, следующего за отчётным годом</w:t>
      </w:r>
      <w:r>
        <w:rPr>
          <w:rFonts w:ascii="Times New Roman" w:hAnsi="Times New Roman" w:cs="Times New Roman"/>
          <w:bCs/>
          <w:sz w:val="28"/>
          <w:szCs w:val="28"/>
        </w:rPr>
        <w:t>,</w:t>
      </w:r>
      <w:r w:rsidRPr="00CF506F">
        <w:rPr>
          <w:rFonts w:ascii="Times New Roman" w:hAnsi="Times New Roman" w:cs="Times New Roman"/>
          <w:bCs/>
          <w:sz w:val="28"/>
          <w:szCs w:val="28"/>
        </w:rPr>
        <w:t xml:space="preserve"> </w:t>
      </w:r>
      <w:r w:rsidR="006832D3">
        <w:rPr>
          <w:rFonts w:ascii="Times New Roman" w:hAnsi="Times New Roman" w:cs="Times New Roman"/>
          <w:bCs/>
          <w:sz w:val="28"/>
          <w:szCs w:val="28"/>
        </w:rPr>
        <w:t>по форме согласно при</w:t>
      </w:r>
      <w:r w:rsidR="00C22102">
        <w:rPr>
          <w:rFonts w:ascii="Times New Roman" w:hAnsi="Times New Roman" w:cs="Times New Roman"/>
          <w:bCs/>
          <w:sz w:val="28"/>
          <w:szCs w:val="28"/>
        </w:rPr>
        <w:t>ложению 5</w:t>
      </w:r>
      <w:r>
        <w:rPr>
          <w:rFonts w:ascii="Times New Roman" w:hAnsi="Times New Roman" w:cs="Times New Roman"/>
          <w:bCs/>
          <w:sz w:val="28"/>
          <w:szCs w:val="28"/>
        </w:rPr>
        <w:t xml:space="preserve"> к </w:t>
      </w:r>
      <w:r w:rsidR="00F75F96">
        <w:rPr>
          <w:rFonts w:ascii="Times New Roman" w:hAnsi="Times New Roman" w:cs="Times New Roman"/>
          <w:bCs/>
          <w:sz w:val="28"/>
          <w:szCs w:val="28"/>
        </w:rPr>
        <w:t>настоящему п</w:t>
      </w:r>
      <w:r>
        <w:rPr>
          <w:rFonts w:ascii="Times New Roman" w:hAnsi="Times New Roman" w:cs="Times New Roman"/>
          <w:bCs/>
          <w:sz w:val="28"/>
          <w:szCs w:val="28"/>
        </w:rPr>
        <w:t>орядку.</w:t>
      </w:r>
    </w:p>
    <w:p w:rsidR="00CF506F" w:rsidRPr="00EA51E0" w:rsidRDefault="003D4AF1" w:rsidP="00EA51E0">
      <w:pPr>
        <w:pStyle w:val="a3"/>
        <w:spacing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Квартальные и годовые</w:t>
      </w:r>
      <w:r w:rsidRPr="00CF506F">
        <w:rPr>
          <w:rFonts w:ascii="Times New Roman" w:hAnsi="Times New Roman" w:cs="Times New Roman"/>
          <w:bCs/>
          <w:sz w:val="28"/>
          <w:szCs w:val="28"/>
        </w:rPr>
        <w:t xml:space="preserve"> </w:t>
      </w:r>
      <w:r>
        <w:rPr>
          <w:rFonts w:ascii="Times New Roman" w:hAnsi="Times New Roman" w:cs="Times New Roman"/>
          <w:bCs/>
          <w:sz w:val="28"/>
          <w:szCs w:val="28"/>
        </w:rPr>
        <w:t>о</w:t>
      </w:r>
      <w:r w:rsidR="00CF506F" w:rsidRPr="00CF506F">
        <w:rPr>
          <w:rFonts w:ascii="Times New Roman" w:hAnsi="Times New Roman" w:cs="Times New Roman"/>
          <w:bCs/>
          <w:sz w:val="28"/>
          <w:szCs w:val="28"/>
        </w:rPr>
        <w:t xml:space="preserve">тчёты предоставляются в </w:t>
      </w:r>
      <w:r w:rsidR="00CF506F">
        <w:rPr>
          <w:rFonts w:ascii="Times New Roman" w:hAnsi="Times New Roman" w:cs="Times New Roman"/>
          <w:bCs/>
          <w:sz w:val="28"/>
          <w:szCs w:val="28"/>
        </w:rPr>
        <w:t>бюджетное учреждение здравоохранения Вологодской области</w:t>
      </w:r>
      <w:r w:rsidR="00CF506F" w:rsidRPr="00CF506F">
        <w:rPr>
          <w:rFonts w:ascii="Times New Roman" w:hAnsi="Times New Roman" w:cs="Times New Roman"/>
          <w:bCs/>
          <w:sz w:val="28"/>
          <w:szCs w:val="28"/>
        </w:rPr>
        <w:t xml:space="preserve"> «Вологодская областная станция переливания крови № 1» в электронном виде по адресу  </w:t>
      </w:r>
      <w:hyperlink r:id="rId6" w:history="1">
        <w:r w:rsidR="00CF506F" w:rsidRPr="00CF506F">
          <w:rPr>
            <w:rStyle w:val="a4"/>
            <w:rFonts w:ascii="Times New Roman" w:hAnsi="Times New Roman" w:cs="Times New Roman"/>
            <w:bCs/>
            <w:sz w:val="28"/>
            <w:szCs w:val="28"/>
            <w:lang w:val="en-US"/>
          </w:rPr>
          <w:t>guzvospk</w:t>
        </w:r>
        <w:r w:rsidR="00CF506F" w:rsidRPr="00CF506F">
          <w:rPr>
            <w:rStyle w:val="a4"/>
            <w:rFonts w:ascii="Times New Roman" w:hAnsi="Times New Roman" w:cs="Times New Roman"/>
            <w:bCs/>
            <w:sz w:val="28"/>
            <w:szCs w:val="28"/>
          </w:rPr>
          <w:t>1</w:t>
        </w:r>
        <w:r w:rsidR="00CF506F" w:rsidRPr="00CF506F">
          <w:rPr>
            <w:rStyle w:val="a4"/>
            <w:rFonts w:ascii="Times New Roman" w:hAnsi="Times New Roman" w:cs="Times New Roman"/>
            <w:bCs/>
            <w:sz w:val="28"/>
            <w:szCs w:val="28"/>
          </w:rPr>
          <w:softHyphen/>
        </w:r>
        <w:r w:rsidR="00CF506F" w:rsidRPr="00CF506F">
          <w:rPr>
            <w:rStyle w:val="a4"/>
            <w:rFonts w:ascii="Times New Roman" w:hAnsi="Times New Roman" w:cs="Times New Roman"/>
            <w:bCs/>
            <w:sz w:val="28"/>
            <w:szCs w:val="28"/>
          </w:rPr>
          <w:softHyphen/>
          <w:t>_</w:t>
        </w:r>
        <w:r w:rsidR="00CF506F" w:rsidRPr="00CF506F">
          <w:rPr>
            <w:rStyle w:val="a4"/>
            <w:rFonts w:ascii="Times New Roman" w:hAnsi="Times New Roman" w:cs="Times New Roman"/>
            <w:bCs/>
            <w:sz w:val="28"/>
            <w:szCs w:val="28"/>
            <w:lang w:val="en-US"/>
          </w:rPr>
          <w:t>vologda</w:t>
        </w:r>
        <w:r w:rsidR="00CF506F" w:rsidRPr="00CF506F">
          <w:rPr>
            <w:rStyle w:val="a4"/>
            <w:rFonts w:ascii="Times New Roman" w:hAnsi="Times New Roman" w:cs="Times New Roman"/>
            <w:bCs/>
            <w:sz w:val="28"/>
            <w:szCs w:val="28"/>
          </w:rPr>
          <w:t>@</w:t>
        </w:r>
        <w:r w:rsidR="00CF506F" w:rsidRPr="00CF506F">
          <w:rPr>
            <w:rStyle w:val="a4"/>
            <w:rFonts w:ascii="Times New Roman" w:hAnsi="Times New Roman" w:cs="Times New Roman"/>
            <w:bCs/>
            <w:sz w:val="28"/>
            <w:szCs w:val="28"/>
            <w:lang w:val="en-US"/>
          </w:rPr>
          <w:t>mail</w:t>
        </w:r>
        <w:r w:rsidR="00CF506F" w:rsidRPr="00CF506F">
          <w:rPr>
            <w:rStyle w:val="a4"/>
            <w:rFonts w:ascii="Times New Roman" w:hAnsi="Times New Roman" w:cs="Times New Roman"/>
            <w:bCs/>
            <w:sz w:val="28"/>
            <w:szCs w:val="28"/>
          </w:rPr>
          <w:t>.</w:t>
        </w:r>
        <w:r w:rsidR="00CF506F" w:rsidRPr="00CF506F">
          <w:rPr>
            <w:rStyle w:val="a4"/>
            <w:rFonts w:ascii="Times New Roman" w:hAnsi="Times New Roman" w:cs="Times New Roman"/>
            <w:bCs/>
            <w:sz w:val="28"/>
            <w:szCs w:val="28"/>
            <w:lang w:val="en-US"/>
          </w:rPr>
          <w:t>ru</w:t>
        </w:r>
      </w:hyperlink>
      <w:r w:rsidR="00CF506F" w:rsidRPr="00CF506F">
        <w:rPr>
          <w:rFonts w:ascii="Times New Roman" w:hAnsi="Times New Roman" w:cs="Times New Roman"/>
          <w:bCs/>
          <w:sz w:val="28"/>
          <w:szCs w:val="28"/>
        </w:rPr>
        <w:t xml:space="preserve">  или почтовым отправлением по адресу: 160011, г. Вологда,   ул. </w:t>
      </w:r>
      <w:proofErr w:type="spellStart"/>
      <w:r w:rsidR="00CF506F" w:rsidRPr="00CF506F">
        <w:rPr>
          <w:rFonts w:ascii="Times New Roman" w:hAnsi="Times New Roman" w:cs="Times New Roman"/>
          <w:bCs/>
          <w:sz w:val="28"/>
          <w:szCs w:val="28"/>
        </w:rPr>
        <w:t>Ветошкина</w:t>
      </w:r>
      <w:proofErr w:type="spellEnd"/>
      <w:r w:rsidR="00CF506F" w:rsidRPr="00CF506F">
        <w:rPr>
          <w:rFonts w:ascii="Times New Roman" w:hAnsi="Times New Roman" w:cs="Times New Roman"/>
          <w:bCs/>
          <w:sz w:val="28"/>
          <w:szCs w:val="28"/>
        </w:rPr>
        <w:t>, дом 55.</w:t>
      </w:r>
    </w:p>
    <w:p w:rsidR="007A0294" w:rsidRDefault="007A0294"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E1775C" w:rsidRDefault="00E1775C" w:rsidP="007A0294">
      <w:pPr>
        <w:pStyle w:val="a3"/>
        <w:spacing w:line="240" w:lineRule="auto"/>
        <w:ind w:left="0" w:firstLine="709"/>
        <w:jc w:val="both"/>
        <w:rPr>
          <w:rFonts w:ascii="Times New Roman" w:hAnsi="Times New Roman" w:cs="Times New Roman"/>
          <w:sz w:val="24"/>
          <w:szCs w:val="24"/>
        </w:rPr>
      </w:pPr>
    </w:p>
    <w:p w:rsidR="00CF506F" w:rsidRDefault="00CF506F" w:rsidP="007A0294">
      <w:pPr>
        <w:pStyle w:val="a3"/>
        <w:spacing w:line="240" w:lineRule="auto"/>
        <w:ind w:left="0" w:firstLine="709"/>
        <w:jc w:val="both"/>
        <w:rPr>
          <w:rFonts w:ascii="Times New Roman" w:hAnsi="Times New Roman" w:cs="Times New Roman"/>
          <w:sz w:val="24"/>
          <w:szCs w:val="24"/>
        </w:rPr>
      </w:pPr>
    </w:p>
    <w:p w:rsidR="002B227C" w:rsidRPr="002E2913" w:rsidRDefault="002B227C" w:rsidP="005D30F6">
      <w:pPr>
        <w:pageBreakBefore/>
        <w:spacing w:line="240" w:lineRule="auto"/>
        <w:ind w:left="7371"/>
        <w:contextualSpacing/>
        <w:rPr>
          <w:rFonts w:ascii="Times New Roman" w:hAnsi="Times New Roman" w:cs="Times New Roman"/>
          <w:sz w:val="28"/>
          <w:szCs w:val="28"/>
        </w:rPr>
      </w:pPr>
      <w:r w:rsidRPr="002E2913">
        <w:rPr>
          <w:rFonts w:ascii="Times New Roman" w:hAnsi="Times New Roman" w:cs="Times New Roman"/>
          <w:sz w:val="28"/>
          <w:szCs w:val="28"/>
        </w:rPr>
        <w:lastRenderedPageBreak/>
        <w:t>Приложение 1</w:t>
      </w:r>
    </w:p>
    <w:p w:rsidR="002B227C" w:rsidRPr="002E2913" w:rsidRDefault="002B227C" w:rsidP="005D30F6">
      <w:pPr>
        <w:spacing w:line="240" w:lineRule="auto"/>
        <w:ind w:left="7371"/>
        <w:contextualSpacing/>
        <w:rPr>
          <w:rFonts w:ascii="Times New Roman" w:hAnsi="Times New Roman" w:cs="Times New Roman"/>
          <w:sz w:val="28"/>
          <w:szCs w:val="28"/>
        </w:rPr>
      </w:pPr>
      <w:r w:rsidRPr="002E2913">
        <w:rPr>
          <w:rFonts w:ascii="Times New Roman" w:hAnsi="Times New Roman" w:cs="Times New Roman"/>
          <w:sz w:val="28"/>
          <w:szCs w:val="28"/>
        </w:rPr>
        <w:t>к Порядку</w:t>
      </w:r>
    </w:p>
    <w:p w:rsidR="002B227C" w:rsidRPr="002E2913" w:rsidRDefault="002B227C" w:rsidP="005D30F6">
      <w:pPr>
        <w:spacing w:line="240" w:lineRule="auto"/>
        <w:ind w:left="7371"/>
        <w:contextualSpacing/>
        <w:rPr>
          <w:rFonts w:ascii="Times New Roman" w:hAnsi="Times New Roman" w:cs="Times New Roman"/>
          <w:sz w:val="28"/>
          <w:szCs w:val="28"/>
        </w:rPr>
      </w:pPr>
      <w:r w:rsidRPr="002E2913">
        <w:rPr>
          <w:rFonts w:ascii="Times New Roman" w:hAnsi="Times New Roman" w:cs="Times New Roman"/>
          <w:sz w:val="28"/>
          <w:szCs w:val="28"/>
        </w:rPr>
        <w:t>(форма)</w:t>
      </w:r>
    </w:p>
    <w:p w:rsidR="002B227C" w:rsidRPr="0008668C" w:rsidRDefault="002B227C" w:rsidP="005D30F6">
      <w:pPr>
        <w:ind w:left="7371"/>
        <w:rPr>
          <w:rFonts w:ascii="Times New Roman" w:hAnsi="Times New Roman" w:cs="Times New Roman"/>
          <w:sz w:val="24"/>
          <w:szCs w:val="24"/>
        </w:rPr>
      </w:pPr>
    </w:p>
    <w:p w:rsidR="002B227C" w:rsidRDefault="002B227C" w:rsidP="002B227C">
      <w:pPr>
        <w:spacing w:line="240" w:lineRule="auto"/>
        <w:contextualSpacing/>
        <w:rPr>
          <w:rFonts w:ascii="Times New Roman" w:hAnsi="Times New Roman" w:cs="Times New Roman"/>
          <w:sz w:val="24"/>
          <w:szCs w:val="24"/>
        </w:rPr>
      </w:pPr>
      <w:r w:rsidRPr="00C62B3B">
        <w:rPr>
          <w:rFonts w:ascii="Times New Roman" w:hAnsi="Times New Roman" w:cs="Times New Roman"/>
          <w:sz w:val="24"/>
          <w:szCs w:val="24"/>
        </w:rPr>
        <w:t xml:space="preserve">Бланк медицинской организации                        </w:t>
      </w:r>
      <w:r w:rsidR="006832D3">
        <w:rPr>
          <w:rFonts w:ascii="Times New Roman" w:hAnsi="Times New Roman" w:cs="Times New Roman"/>
          <w:sz w:val="24"/>
          <w:szCs w:val="24"/>
        </w:rPr>
        <w:t xml:space="preserve">                       </w:t>
      </w:r>
      <w:r w:rsidRPr="00C62B3B">
        <w:rPr>
          <w:rFonts w:ascii="Times New Roman" w:hAnsi="Times New Roman" w:cs="Times New Roman"/>
          <w:sz w:val="24"/>
          <w:szCs w:val="24"/>
        </w:rPr>
        <w:t>Главному врачу</w:t>
      </w:r>
    </w:p>
    <w:p w:rsidR="002B227C" w:rsidRDefault="002B227C" w:rsidP="002B227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2B227C" w:rsidRPr="002B4673" w:rsidRDefault="002B227C" w:rsidP="002B227C">
      <w:pPr>
        <w:spacing w:line="240" w:lineRule="auto"/>
        <w:contextualSpacing/>
        <w:rPr>
          <w:rFonts w:ascii="Times New Roman" w:hAnsi="Times New Roman" w:cs="Times New Roman"/>
          <w:bCs/>
          <w:sz w:val="20"/>
          <w:szCs w:val="20"/>
        </w:rPr>
      </w:pPr>
      <w:r w:rsidRPr="002B467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B4673">
        <w:rPr>
          <w:rFonts w:ascii="Times New Roman" w:hAnsi="Times New Roman" w:cs="Times New Roman"/>
          <w:sz w:val="20"/>
          <w:szCs w:val="20"/>
        </w:rPr>
        <w:t xml:space="preserve">(наименование </w:t>
      </w:r>
      <w:r w:rsidRPr="002B4673">
        <w:rPr>
          <w:rFonts w:ascii="Times New Roman" w:hAnsi="Times New Roman" w:cs="Times New Roman"/>
          <w:bCs/>
          <w:sz w:val="20"/>
          <w:szCs w:val="20"/>
        </w:rPr>
        <w:t xml:space="preserve">организации службы крови)                                                                  </w:t>
      </w:r>
    </w:p>
    <w:p w:rsidR="002B227C" w:rsidRPr="00C62B3B" w:rsidRDefault="002B227C" w:rsidP="002B227C">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 xml:space="preserve">                                                                                                       </w:t>
      </w:r>
    </w:p>
    <w:p w:rsidR="002B227C" w:rsidRDefault="002B227C" w:rsidP="002B227C">
      <w:pPr>
        <w:spacing w:line="240" w:lineRule="auto"/>
        <w:contextualSpacing/>
        <w:jc w:val="center"/>
        <w:rPr>
          <w:rFonts w:ascii="Times New Roman" w:hAnsi="Times New Roman" w:cs="Times New Roman"/>
          <w:b/>
          <w:sz w:val="24"/>
          <w:szCs w:val="24"/>
        </w:rPr>
      </w:pPr>
    </w:p>
    <w:p w:rsidR="002B227C" w:rsidRDefault="002B227C" w:rsidP="003C587F">
      <w:pPr>
        <w:spacing w:line="240" w:lineRule="auto"/>
        <w:contextualSpacing/>
        <w:rPr>
          <w:rFonts w:ascii="Times New Roman" w:hAnsi="Times New Roman" w:cs="Times New Roman"/>
          <w:b/>
          <w:sz w:val="24"/>
          <w:szCs w:val="24"/>
        </w:rPr>
      </w:pPr>
    </w:p>
    <w:p w:rsidR="002B227C" w:rsidRDefault="002B227C" w:rsidP="002B227C">
      <w:pPr>
        <w:spacing w:line="240" w:lineRule="auto"/>
        <w:contextualSpacing/>
        <w:jc w:val="center"/>
        <w:rPr>
          <w:rFonts w:ascii="Times New Roman" w:hAnsi="Times New Roman" w:cs="Times New Roman"/>
          <w:b/>
          <w:sz w:val="24"/>
          <w:szCs w:val="24"/>
        </w:rPr>
      </w:pPr>
    </w:p>
    <w:p w:rsidR="002B227C" w:rsidRPr="00610695" w:rsidRDefault="002B227C" w:rsidP="002B227C">
      <w:pPr>
        <w:spacing w:line="240" w:lineRule="auto"/>
        <w:contextualSpacing/>
        <w:jc w:val="center"/>
        <w:rPr>
          <w:rFonts w:ascii="Times New Roman" w:hAnsi="Times New Roman" w:cs="Times New Roman"/>
          <w:sz w:val="24"/>
          <w:szCs w:val="24"/>
        </w:rPr>
      </w:pPr>
      <w:r w:rsidRPr="00610695">
        <w:rPr>
          <w:rFonts w:ascii="Times New Roman" w:hAnsi="Times New Roman" w:cs="Times New Roman"/>
          <w:sz w:val="24"/>
          <w:szCs w:val="24"/>
        </w:rPr>
        <w:t>ЗАЯВКА</w:t>
      </w:r>
    </w:p>
    <w:p w:rsidR="002B227C" w:rsidRPr="00610695" w:rsidRDefault="002B227C" w:rsidP="002B227C">
      <w:pPr>
        <w:spacing w:line="240" w:lineRule="auto"/>
        <w:contextualSpacing/>
        <w:jc w:val="center"/>
        <w:rPr>
          <w:rFonts w:ascii="Times New Roman" w:hAnsi="Times New Roman" w:cs="Times New Roman"/>
          <w:sz w:val="24"/>
          <w:szCs w:val="24"/>
        </w:rPr>
      </w:pPr>
      <w:r w:rsidRPr="00610695">
        <w:rPr>
          <w:rFonts w:ascii="Times New Roman" w:hAnsi="Times New Roman" w:cs="Times New Roman"/>
          <w:sz w:val="24"/>
          <w:szCs w:val="24"/>
        </w:rPr>
        <w:t xml:space="preserve">на обеспечение </w:t>
      </w:r>
      <w:r>
        <w:rPr>
          <w:rFonts w:ascii="Times New Roman" w:hAnsi="Times New Roman" w:cs="Times New Roman"/>
          <w:sz w:val="24"/>
          <w:szCs w:val="24"/>
        </w:rPr>
        <w:t>донорской кровью и её компонентами</w:t>
      </w:r>
      <w:r w:rsidRPr="00610695">
        <w:rPr>
          <w:rFonts w:ascii="Times New Roman" w:hAnsi="Times New Roman" w:cs="Times New Roman"/>
          <w:sz w:val="24"/>
          <w:szCs w:val="24"/>
        </w:rPr>
        <w:t xml:space="preserve"> на 20____ год.</w:t>
      </w:r>
    </w:p>
    <w:p w:rsidR="002B227C" w:rsidRPr="00610695" w:rsidRDefault="002B227C" w:rsidP="002B227C">
      <w:pPr>
        <w:spacing w:line="240" w:lineRule="auto"/>
        <w:contextualSpacing/>
        <w:jc w:val="center"/>
        <w:rPr>
          <w:rFonts w:ascii="Times New Roman" w:hAnsi="Times New Roman" w:cs="Times New Roman"/>
          <w:sz w:val="24"/>
          <w:szCs w:val="24"/>
        </w:rPr>
      </w:pPr>
    </w:p>
    <w:p w:rsidR="002B227C" w:rsidRPr="00716B94" w:rsidRDefault="002B227C" w:rsidP="002B227C">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Прошу принять __________________________________________________________</w:t>
      </w:r>
    </w:p>
    <w:p w:rsidR="002B227C" w:rsidRPr="00716B94" w:rsidRDefault="002B227C" w:rsidP="002B227C">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ab/>
      </w:r>
      <w:r>
        <w:rPr>
          <w:rFonts w:ascii="Times New Roman" w:hAnsi="Times New Roman" w:cs="Times New Roman"/>
          <w:sz w:val="24"/>
          <w:szCs w:val="24"/>
        </w:rPr>
        <w:t xml:space="preserve">                       </w:t>
      </w:r>
      <w:r w:rsidRPr="00716B94">
        <w:rPr>
          <w:rFonts w:ascii="Times New Roman" w:hAnsi="Times New Roman" w:cs="Times New Roman"/>
          <w:sz w:val="24"/>
          <w:szCs w:val="24"/>
        </w:rPr>
        <w:t>(наименование медицинской организации)</w:t>
      </w:r>
    </w:p>
    <w:p w:rsidR="002B227C" w:rsidRPr="001F0466" w:rsidRDefault="002B227C" w:rsidP="002B227C">
      <w:pPr>
        <w:pStyle w:val="a3"/>
        <w:spacing w:line="240" w:lineRule="auto"/>
        <w:ind w:left="0"/>
        <w:jc w:val="both"/>
        <w:rPr>
          <w:rFonts w:ascii="Times New Roman" w:hAnsi="Times New Roman" w:cs="Times New Roman"/>
          <w:sz w:val="24"/>
          <w:szCs w:val="24"/>
        </w:rPr>
      </w:pPr>
      <w:r w:rsidRPr="001F0466">
        <w:rPr>
          <w:rFonts w:ascii="Times New Roman" w:hAnsi="Times New Roman" w:cs="Times New Roman"/>
          <w:sz w:val="24"/>
          <w:szCs w:val="24"/>
        </w:rPr>
        <w:t xml:space="preserve">на безвозмездное обеспечение </w:t>
      </w:r>
      <w:r w:rsidR="00EB6AF7">
        <w:rPr>
          <w:rFonts w:ascii="Times New Roman" w:hAnsi="Times New Roman" w:cs="Times New Roman"/>
          <w:sz w:val="24"/>
          <w:szCs w:val="24"/>
        </w:rPr>
        <w:t>донорской кровью и её компонентами</w:t>
      </w:r>
      <w:r w:rsidRPr="001F0466">
        <w:rPr>
          <w:rFonts w:ascii="Times New Roman" w:hAnsi="Times New Roman" w:cs="Times New Roman"/>
          <w:sz w:val="24"/>
          <w:szCs w:val="24"/>
        </w:rPr>
        <w:t>, необходимыми для оказания медицинской помощи гражданам в рамках Программы государственных гарантий оказания гражданам бесплатной медицинской помощи на очередной год.</w:t>
      </w:r>
    </w:p>
    <w:p w:rsidR="002B227C" w:rsidRPr="001F0466" w:rsidRDefault="002B227C" w:rsidP="002B227C">
      <w:pPr>
        <w:spacing w:line="240" w:lineRule="auto"/>
        <w:contextualSpacing/>
        <w:jc w:val="both"/>
        <w:rPr>
          <w:rFonts w:ascii="Times New Roman" w:hAnsi="Times New Roman" w:cs="Times New Roman"/>
          <w:sz w:val="24"/>
          <w:szCs w:val="24"/>
        </w:rPr>
      </w:pPr>
      <w:r w:rsidRPr="001F0466">
        <w:rPr>
          <w:rFonts w:ascii="Times New Roman" w:hAnsi="Times New Roman" w:cs="Times New Roman"/>
          <w:sz w:val="24"/>
          <w:szCs w:val="24"/>
        </w:rPr>
        <w:t xml:space="preserve">Общий коечный фонд составляет _______ коек, из которых </w:t>
      </w:r>
      <w:r w:rsidRPr="001F0466">
        <w:rPr>
          <w:rFonts w:ascii="Times New Roman" w:hAnsi="Times New Roman" w:cs="Times New Roman"/>
          <w:sz w:val="24"/>
          <w:szCs w:val="24"/>
        </w:rPr>
        <w:tab/>
        <w:t>_____</w:t>
      </w:r>
      <w:r>
        <w:rPr>
          <w:rFonts w:ascii="Times New Roman" w:hAnsi="Times New Roman" w:cs="Times New Roman"/>
          <w:sz w:val="24"/>
          <w:szCs w:val="24"/>
        </w:rPr>
        <w:t xml:space="preserve"> </w:t>
      </w:r>
      <w:r w:rsidRPr="001F0466">
        <w:rPr>
          <w:rFonts w:ascii="Times New Roman" w:hAnsi="Times New Roman" w:cs="Times New Roman"/>
          <w:sz w:val="24"/>
          <w:szCs w:val="24"/>
        </w:rPr>
        <w:t>коек</w:t>
      </w:r>
      <w:r w:rsidRPr="00915A08">
        <w:rPr>
          <w:rFonts w:ascii="Times New Roman" w:hAnsi="Times New Roman" w:cs="Times New Roman"/>
          <w:sz w:val="24"/>
          <w:szCs w:val="24"/>
        </w:rPr>
        <w:t xml:space="preserve"> </w:t>
      </w:r>
      <w:r w:rsidRPr="001F0466">
        <w:rPr>
          <w:rFonts w:ascii="Times New Roman" w:hAnsi="Times New Roman" w:cs="Times New Roman"/>
          <w:sz w:val="24"/>
          <w:szCs w:val="24"/>
        </w:rPr>
        <w:t>предполагают</w:t>
      </w:r>
    </w:p>
    <w:p w:rsidR="002B227C" w:rsidRPr="00716B94" w:rsidRDefault="002B227C" w:rsidP="002B227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использование</w:t>
      </w:r>
      <w:r w:rsidRPr="001F0466">
        <w:rPr>
          <w:rFonts w:ascii="Times New Roman" w:hAnsi="Times New Roman" w:cs="Times New Roman"/>
          <w:sz w:val="24"/>
          <w:szCs w:val="24"/>
        </w:rPr>
        <w:t xml:space="preserve"> донорской крови</w:t>
      </w:r>
      <w:r>
        <w:rPr>
          <w:rFonts w:ascii="Times New Roman" w:hAnsi="Times New Roman" w:cs="Times New Roman"/>
          <w:sz w:val="24"/>
          <w:szCs w:val="24"/>
        </w:rPr>
        <w:t xml:space="preserve"> и её компонентов</w:t>
      </w:r>
      <w:r w:rsidRPr="001F0466">
        <w:rPr>
          <w:rFonts w:ascii="Times New Roman" w:hAnsi="Times New Roman" w:cs="Times New Roman"/>
          <w:sz w:val="24"/>
          <w:szCs w:val="24"/>
        </w:rPr>
        <w:t xml:space="preserve"> согласно профилю госпитализируемых</w:t>
      </w:r>
      <w:r w:rsidRPr="00716B94">
        <w:rPr>
          <w:rFonts w:ascii="Times New Roman" w:hAnsi="Times New Roman" w:cs="Times New Roman"/>
          <w:sz w:val="24"/>
          <w:szCs w:val="24"/>
        </w:rPr>
        <w:t xml:space="preserve"> пациентов.</w:t>
      </w:r>
    </w:p>
    <w:p w:rsidR="002B227C" w:rsidRPr="00716B94" w:rsidRDefault="002B227C" w:rsidP="002B227C">
      <w:pPr>
        <w:spacing w:line="240" w:lineRule="auto"/>
        <w:contextualSpacing/>
        <w:jc w:val="both"/>
        <w:rPr>
          <w:rFonts w:ascii="Times New Roman" w:hAnsi="Times New Roman" w:cs="Times New Roman"/>
          <w:sz w:val="24"/>
          <w:szCs w:val="24"/>
        </w:rPr>
      </w:pPr>
    </w:p>
    <w:tbl>
      <w:tblPr>
        <w:tblOverlap w:val="never"/>
        <w:tblW w:w="4787" w:type="pct"/>
        <w:tblCellMar>
          <w:left w:w="10" w:type="dxa"/>
          <w:right w:w="10" w:type="dxa"/>
        </w:tblCellMar>
        <w:tblLook w:val="0000"/>
      </w:tblPr>
      <w:tblGrid>
        <w:gridCol w:w="6459"/>
        <w:gridCol w:w="1296"/>
        <w:gridCol w:w="1221"/>
      </w:tblGrid>
      <w:tr w:rsidR="002B227C" w:rsidRPr="00716B94" w:rsidTr="005F4A80">
        <w:trPr>
          <w:trHeight w:hRule="exact" w:val="645"/>
        </w:trPr>
        <w:tc>
          <w:tcPr>
            <w:tcW w:w="3598" w:type="pct"/>
            <w:tcBorders>
              <w:top w:val="single" w:sz="4" w:space="0" w:color="auto"/>
              <w:left w:val="single" w:sz="4" w:space="0" w:color="auto"/>
            </w:tcBorders>
            <w:shd w:val="clear" w:color="auto" w:fill="FFFFFF"/>
            <w:vAlign w:val="center"/>
          </w:tcPr>
          <w:p w:rsidR="002B227C" w:rsidRPr="00716B94" w:rsidRDefault="002B227C" w:rsidP="005F4A8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Вид продукции</w:t>
            </w:r>
          </w:p>
        </w:tc>
        <w:tc>
          <w:tcPr>
            <w:tcW w:w="722" w:type="pct"/>
            <w:tcBorders>
              <w:top w:val="single" w:sz="4" w:space="0" w:color="auto"/>
              <w:left w:val="single" w:sz="4" w:space="0" w:color="auto"/>
            </w:tcBorders>
            <w:shd w:val="clear" w:color="auto" w:fill="FFFFFF"/>
            <w:vAlign w:val="center"/>
          </w:tcPr>
          <w:p w:rsidR="002B227C" w:rsidRDefault="002B227C" w:rsidP="005F4A8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Единица</w:t>
            </w:r>
          </w:p>
          <w:p w:rsidR="002B227C" w:rsidRPr="00716B94" w:rsidRDefault="002B227C" w:rsidP="005F4A8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680" w:type="pct"/>
            <w:tcBorders>
              <w:top w:val="single" w:sz="4" w:space="0" w:color="auto"/>
              <w:left w:val="single" w:sz="4" w:space="0" w:color="auto"/>
              <w:right w:val="single" w:sz="4" w:space="0" w:color="auto"/>
            </w:tcBorders>
            <w:shd w:val="clear" w:color="auto" w:fill="FFFFFF"/>
            <w:vAlign w:val="center"/>
          </w:tcPr>
          <w:p w:rsidR="002B227C" w:rsidRPr="00716B94" w:rsidRDefault="002B227C" w:rsidP="005F4A80">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Количество</w:t>
            </w:r>
          </w:p>
        </w:tc>
      </w:tr>
      <w:tr w:rsidR="002B227C" w:rsidRPr="00716B94" w:rsidTr="005F4A80">
        <w:trPr>
          <w:trHeight w:val="391"/>
        </w:trPr>
        <w:tc>
          <w:tcPr>
            <w:tcW w:w="3598" w:type="pct"/>
            <w:tcBorders>
              <w:top w:val="single" w:sz="4" w:space="0" w:color="auto"/>
              <w:left w:val="single" w:sz="4" w:space="0" w:color="auto"/>
              <w:bottom w:val="single" w:sz="4" w:space="0" w:color="auto"/>
            </w:tcBorders>
            <w:shd w:val="clear" w:color="auto" w:fill="FFFFFF"/>
          </w:tcPr>
          <w:p w:rsidR="002B227C" w:rsidRPr="00716B94" w:rsidRDefault="002B227C" w:rsidP="005F4A80">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Эритроцитсодержащие</w:t>
            </w:r>
            <w:proofErr w:type="spellEnd"/>
            <w:r>
              <w:rPr>
                <w:rFonts w:ascii="Times New Roman" w:hAnsi="Times New Roman" w:cs="Times New Roman"/>
                <w:sz w:val="24"/>
                <w:szCs w:val="24"/>
              </w:rPr>
              <w:t xml:space="preserve"> компоненты всех наименований</w:t>
            </w:r>
          </w:p>
        </w:tc>
        <w:tc>
          <w:tcPr>
            <w:tcW w:w="722" w:type="pct"/>
            <w:tcBorders>
              <w:top w:val="single" w:sz="4" w:space="0" w:color="auto"/>
              <w:left w:val="single" w:sz="4" w:space="0" w:color="auto"/>
              <w:bottom w:val="single" w:sz="4" w:space="0" w:color="auto"/>
            </w:tcBorders>
            <w:shd w:val="clear" w:color="auto" w:fill="FFFFFF"/>
          </w:tcPr>
          <w:p w:rsidR="002B227C" w:rsidRPr="00716B94" w:rsidRDefault="002B227C" w:rsidP="005F4A8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w:t>
            </w:r>
          </w:p>
        </w:tc>
        <w:tc>
          <w:tcPr>
            <w:tcW w:w="680" w:type="pct"/>
            <w:tcBorders>
              <w:top w:val="single" w:sz="4" w:space="0" w:color="auto"/>
              <w:left w:val="single" w:sz="4" w:space="0" w:color="auto"/>
              <w:right w:val="single" w:sz="4" w:space="0" w:color="auto"/>
            </w:tcBorders>
            <w:shd w:val="clear" w:color="auto" w:fill="FFFFFF"/>
          </w:tcPr>
          <w:p w:rsidR="002B227C" w:rsidRPr="00716B94" w:rsidRDefault="002B227C" w:rsidP="005F4A80">
            <w:pPr>
              <w:spacing w:line="240" w:lineRule="auto"/>
              <w:contextualSpacing/>
              <w:jc w:val="both"/>
              <w:rPr>
                <w:rFonts w:ascii="Times New Roman" w:hAnsi="Times New Roman" w:cs="Times New Roman"/>
                <w:sz w:val="24"/>
                <w:szCs w:val="24"/>
              </w:rPr>
            </w:pPr>
          </w:p>
        </w:tc>
      </w:tr>
      <w:tr w:rsidR="002B227C" w:rsidRPr="00716B94" w:rsidTr="005F4A80">
        <w:trPr>
          <w:trHeight w:val="398"/>
        </w:trPr>
        <w:tc>
          <w:tcPr>
            <w:tcW w:w="3598" w:type="pct"/>
            <w:tcBorders>
              <w:top w:val="single" w:sz="4" w:space="0" w:color="auto"/>
              <w:left w:val="single" w:sz="4" w:space="0" w:color="auto"/>
              <w:bottom w:val="single" w:sz="4" w:space="0" w:color="auto"/>
            </w:tcBorders>
            <w:shd w:val="clear" w:color="auto" w:fill="FFFFFF"/>
          </w:tcPr>
          <w:p w:rsidR="002B227C" w:rsidRPr="00716B94" w:rsidRDefault="002B227C" w:rsidP="005F4A80">
            <w:pPr>
              <w:spacing w:line="240" w:lineRule="auto"/>
              <w:contextualSpacing/>
              <w:jc w:val="both"/>
              <w:rPr>
                <w:rFonts w:ascii="Times New Roman" w:hAnsi="Times New Roman" w:cs="Times New Roman"/>
                <w:sz w:val="24"/>
                <w:szCs w:val="24"/>
              </w:rPr>
            </w:pPr>
            <w:r w:rsidRPr="001F0466">
              <w:rPr>
                <w:rFonts w:ascii="Times New Roman" w:hAnsi="Times New Roman" w:cs="Times New Roman"/>
                <w:sz w:val="24"/>
                <w:szCs w:val="24"/>
              </w:rPr>
              <w:t>Свежезамороженная плазма</w:t>
            </w:r>
            <w:r>
              <w:rPr>
                <w:rFonts w:ascii="Times New Roman" w:hAnsi="Times New Roman" w:cs="Times New Roman"/>
                <w:sz w:val="24"/>
                <w:szCs w:val="24"/>
              </w:rPr>
              <w:t xml:space="preserve"> всех наименований</w:t>
            </w:r>
            <w:r w:rsidRPr="001F0466">
              <w:rPr>
                <w:rFonts w:ascii="Times New Roman" w:hAnsi="Times New Roman" w:cs="Times New Roman"/>
                <w:sz w:val="24"/>
                <w:szCs w:val="24"/>
              </w:rPr>
              <w:t xml:space="preserve">    </w:t>
            </w:r>
          </w:p>
        </w:tc>
        <w:tc>
          <w:tcPr>
            <w:tcW w:w="722" w:type="pct"/>
            <w:tcBorders>
              <w:top w:val="single" w:sz="4" w:space="0" w:color="auto"/>
              <w:left w:val="single" w:sz="4" w:space="0" w:color="auto"/>
              <w:bottom w:val="single" w:sz="4" w:space="0" w:color="auto"/>
            </w:tcBorders>
            <w:shd w:val="clear" w:color="auto" w:fill="FFFFFF"/>
          </w:tcPr>
          <w:p w:rsidR="002B227C" w:rsidRPr="00716B94" w:rsidRDefault="002B227C" w:rsidP="005F4A8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л</w:t>
            </w:r>
          </w:p>
        </w:tc>
        <w:tc>
          <w:tcPr>
            <w:tcW w:w="680" w:type="pct"/>
            <w:tcBorders>
              <w:top w:val="single" w:sz="4" w:space="0" w:color="auto"/>
              <w:left w:val="single" w:sz="4" w:space="0" w:color="auto"/>
              <w:right w:val="single" w:sz="4" w:space="0" w:color="auto"/>
            </w:tcBorders>
            <w:shd w:val="clear" w:color="auto" w:fill="FFFFFF"/>
          </w:tcPr>
          <w:p w:rsidR="002B227C" w:rsidRPr="00716B94" w:rsidRDefault="002B227C" w:rsidP="005F4A80">
            <w:pPr>
              <w:spacing w:line="240" w:lineRule="auto"/>
              <w:contextualSpacing/>
              <w:jc w:val="both"/>
              <w:rPr>
                <w:rFonts w:ascii="Times New Roman" w:hAnsi="Times New Roman" w:cs="Times New Roman"/>
                <w:sz w:val="24"/>
                <w:szCs w:val="24"/>
              </w:rPr>
            </w:pPr>
          </w:p>
        </w:tc>
      </w:tr>
      <w:tr w:rsidR="002B227C" w:rsidRPr="00716B94" w:rsidTr="005F4A80">
        <w:trPr>
          <w:trHeight w:val="419"/>
        </w:trPr>
        <w:tc>
          <w:tcPr>
            <w:tcW w:w="3598" w:type="pct"/>
            <w:tcBorders>
              <w:top w:val="single" w:sz="4" w:space="0" w:color="auto"/>
              <w:left w:val="single" w:sz="4" w:space="0" w:color="auto"/>
              <w:bottom w:val="single" w:sz="4" w:space="0" w:color="auto"/>
            </w:tcBorders>
            <w:shd w:val="clear" w:color="auto" w:fill="FFFFFF"/>
          </w:tcPr>
          <w:p w:rsidR="002B227C" w:rsidRPr="00716B94" w:rsidRDefault="002B227C" w:rsidP="005F4A80">
            <w:pPr>
              <w:spacing w:line="240" w:lineRule="auto"/>
              <w:contextualSpacing/>
              <w:jc w:val="both"/>
              <w:rPr>
                <w:rFonts w:ascii="Times New Roman" w:hAnsi="Times New Roman" w:cs="Times New Roman"/>
                <w:sz w:val="24"/>
                <w:szCs w:val="24"/>
              </w:rPr>
            </w:pPr>
            <w:proofErr w:type="spellStart"/>
            <w:r w:rsidRPr="00EE191D">
              <w:rPr>
                <w:rFonts w:ascii="Times New Roman" w:hAnsi="Times New Roman" w:cs="Times New Roman"/>
                <w:sz w:val="24"/>
                <w:szCs w:val="24"/>
              </w:rPr>
              <w:t>Тромбоцитный</w:t>
            </w:r>
            <w:proofErr w:type="spellEnd"/>
            <w:r w:rsidRPr="00EE191D">
              <w:rPr>
                <w:rFonts w:ascii="Times New Roman" w:hAnsi="Times New Roman" w:cs="Times New Roman"/>
                <w:sz w:val="24"/>
                <w:szCs w:val="24"/>
              </w:rPr>
              <w:t xml:space="preserve"> концентрат </w:t>
            </w:r>
            <w:r>
              <w:rPr>
                <w:rFonts w:ascii="Times New Roman" w:hAnsi="Times New Roman" w:cs="Times New Roman"/>
                <w:sz w:val="24"/>
                <w:szCs w:val="24"/>
              </w:rPr>
              <w:t>всех наименований</w:t>
            </w:r>
          </w:p>
        </w:tc>
        <w:tc>
          <w:tcPr>
            <w:tcW w:w="722" w:type="pct"/>
            <w:tcBorders>
              <w:top w:val="single" w:sz="4" w:space="0" w:color="auto"/>
              <w:left w:val="single" w:sz="4" w:space="0" w:color="auto"/>
              <w:bottom w:val="single" w:sz="4" w:space="0" w:color="auto"/>
            </w:tcBorders>
            <w:shd w:val="clear" w:color="auto" w:fill="FFFFFF"/>
          </w:tcPr>
          <w:p w:rsidR="002B227C" w:rsidRPr="00716B94" w:rsidRDefault="002B227C" w:rsidP="005F4A80">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доз</w:t>
            </w: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2B227C" w:rsidRPr="00716B94" w:rsidRDefault="002B227C" w:rsidP="005F4A80">
            <w:pPr>
              <w:spacing w:line="240" w:lineRule="auto"/>
              <w:contextualSpacing/>
              <w:jc w:val="both"/>
              <w:rPr>
                <w:rFonts w:ascii="Times New Roman" w:hAnsi="Times New Roman" w:cs="Times New Roman"/>
                <w:sz w:val="24"/>
                <w:szCs w:val="24"/>
              </w:rPr>
            </w:pPr>
          </w:p>
        </w:tc>
      </w:tr>
    </w:tbl>
    <w:p w:rsidR="002B227C" w:rsidRDefault="002B227C" w:rsidP="002B227C">
      <w:pPr>
        <w:spacing w:line="240" w:lineRule="auto"/>
        <w:contextualSpacing/>
        <w:jc w:val="both"/>
        <w:rPr>
          <w:rFonts w:ascii="Times New Roman" w:hAnsi="Times New Roman" w:cs="Times New Roman"/>
          <w:sz w:val="24"/>
          <w:szCs w:val="24"/>
        </w:rPr>
      </w:pPr>
    </w:p>
    <w:p w:rsidR="002B227C" w:rsidRPr="00716B94" w:rsidRDefault="002B227C" w:rsidP="002B227C">
      <w:pPr>
        <w:spacing w:line="240" w:lineRule="auto"/>
        <w:contextualSpacing/>
        <w:jc w:val="both"/>
        <w:rPr>
          <w:rFonts w:ascii="Times New Roman" w:hAnsi="Times New Roman" w:cs="Times New Roman"/>
          <w:sz w:val="24"/>
          <w:szCs w:val="24"/>
        </w:rPr>
      </w:pPr>
    </w:p>
    <w:p w:rsidR="002B227C" w:rsidRPr="00716B94" w:rsidRDefault="002A3750" w:rsidP="002B227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Руководитель</w:t>
      </w:r>
      <w:r w:rsidR="002B227C">
        <w:rPr>
          <w:rFonts w:ascii="Times New Roman" w:hAnsi="Times New Roman" w:cs="Times New Roman"/>
          <w:sz w:val="24"/>
          <w:szCs w:val="24"/>
        </w:rPr>
        <w:t xml:space="preserve">          </w:t>
      </w:r>
      <w:r w:rsidR="002B227C" w:rsidRPr="00716B94">
        <w:rPr>
          <w:rFonts w:ascii="Times New Roman" w:hAnsi="Times New Roman" w:cs="Times New Roman"/>
          <w:sz w:val="24"/>
          <w:szCs w:val="24"/>
        </w:rPr>
        <w:t>_______________________________</w:t>
      </w:r>
      <w:r w:rsidR="002B227C" w:rsidRPr="00716B94">
        <w:rPr>
          <w:rFonts w:ascii="Times New Roman" w:hAnsi="Times New Roman" w:cs="Times New Roman"/>
          <w:sz w:val="24"/>
          <w:szCs w:val="24"/>
        </w:rPr>
        <w:tab/>
      </w:r>
      <w:r w:rsidR="002B227C">
        <w:rPr>
          <w:rFonts w:ascii="Times New Roman" w:hAnsi="Times New Roman" w:cs="Times New Roman"/>
          <w:sz w:val="24"/>
          <w:szCs w:val="24"/>
        </w:rPr>
        <w:t xml:space="preserve">  </w:t>
      </w:r>
      <w:r w:rsidR="002B227C" w:rsidRPr="00716B94">
        <w:rPr>
          <w:rFonts w:ascii="Times New Roman" w:hAnsi="Times New Roman" w:cs="Times New Roman"/>
          <w:sz w:val="24"/>
          <w:szCs w:val="24"/>
        </w:rPr>
        <w:t>__________________</w:t>
      </w:r>
    </w:p>
    <w:p w:rsidR="002B227C" w:rsidRPr="00716B94" w:rsidRDefault="002B227C" w:rsidP="002B227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B94">
        <w:rPr>
          <w:rFonts w:ascii="Times New Roman" w:hAnsi="Times New Roman" w:cs="Times New Roman"/>
          <w:sz w:val="24"/>
          <w:szCs w:val="24"/>
        </w:rPr>
        <w:t>(подпись)</w:t>
      </w:r>
    </w:p>
    <w:p w:rsidR="002B227C" w:rsidRPr="00716B94" w:rsidRDefault="002B227C" w:rsidP="002B227C">
      <w:pPr>
        <w:spacing w:line="240" w:lineRule="auto"/>
        <w:contextualSpacing/>
        <w:jc w:val="both"/>
        <w:rPr>
          <w:rFonts w:ascii="Times New Roman" w:hAnsi="Times New Roman" w:cs="Times New Roman"/>
          <w:sz w:val="24"/>
          <w:szCs w:val="24"/>
        </w:rPr>
      </w:pPr>
    </w:p>
    <w:p w:rsidR="002B227C" w:rsidRDefault="002B227C" w:rsidP="002B227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Врач, ответственный за организацию</w:t>
      </w:r>
    </w:p>
    <w:p w:rsidR="002B227C" w:rsidRPr="00716B94" w:rsidRDefault="002B227C" w:rsidP="002B227C">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трансфузионной</w:t>
      </w:r>
      <w:proofErr w:type="spellEnd"/>
      <w:r>
        <w:rPr>
          <w:rFonts w:ascii="Times New Roman" w:hAnsi="Times New Roman" w:cs="Times New Roman"/>
          <w:sz w:val="24"/>
          <w:szCs w:val="24"/>
        </w:rPr>
        <w:t xml:space="preserve"> терапии  ___________________________        </w:t>
      </w:r>
      <w:r w:rsidRPr="00716B94">
        <w:rPr>
          <w:rFonts w:ascii="Times New Roman" w:hAnsi="Times New Roman" w:cs="Times New Roman"/>
          <w:sz w:val="24"/>
          <w:szCs w:val="24"/>
        </w:rPr>
        <w:t>__________________</w:t>
      </w:r>
      <w:r w:rsidRPr="00716B94">
        <w:rPr>
          <w:rFonts w:ascii="Times New Roman" w:hAnsi="Times New Roman" w:cs="Times New Roman"/>
          <w:sz w:val="24"/>
          <w:szCs w:val="24"/>
        </w:rPr>
        <w:tab/>
      </w:r>
    </w:p>
    <w:p w:rsidR="002B227C" w:rsidRPr="00716B94" w:rsidRDefault="002B227C" w:rsidP="002B227C">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Pr>
          <w:rFonts w:ascii="Times New Roman" w:hAnsi="Times New Roman" w:cs="Times New Roman"/>
          <w:sz w:val="24"/>
          <w:szCs w:val="24"/>
        </w:rPr>
        <w:t xml:space="preserve">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B94">
        <w:rPr>
          <w:rFonts w:ascii="Times New Roman" w:hAnsi="Times New Roman" w:cs="Times New Roman"/>
          <w:sz w:val="24"/>
          <w:szCs w:val="24"/>
        </w:rPr>
        <w:t>(подпись)</w:t>
      </w:r>
    </w:p>
    <w:p w:rsidR="002B227C" w:rsidRDefault="002B227C" w:rsidP="002B227C">
      <w:pPr>
        <w:spacing w:line="240" w:lineRule="auto"/>
        <w:contextualSpacing/>
        <w:jc w:val="both"/>
        <w:rPr>
          <w:rFonts w:ascii="Times New Roman" w:hAnsi="Times New Roman" w:cs="Times New Roman"/>
          <w:sz w:val="24"/>
          <w:szCs w:val="24"/>
        </w:rPr>
      </w:pPr>
    </w:p>
    <w:p w:rsidR="002B227C" w:rsidRDefault="002B227C" w:rsidP="002B227C">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М.П.</w:t>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Pr>
          <w:rFonts w:ascii="Times New Roman" w:hAnsi="Times New Roman" w:cs="Times New Roman"/>
          <w:sz w:val="24"/>
          <w:szCs w:val="24"/>
        </w:rPr>
        <w:t xml:space="preserve">                                                  Дата</w:t>
      </w:r>
    </w:p>
    <w:p w:rsidR="00C22102" w:rsidRPr="0091365F" w:rsidRDefault="00E1775C" w:rsidP="00C211D9">
      <w:pPr>
        <w:pageBreakBefore/>
        <w:tabs>
          <w:tab w:val="left" w:pos="10490"/>
        </w:tabs>
        <w:spacing w:line="240" w:lineRule="auto"/>
        <w:ind w:left="6662"/>
        <w:contextualSpacing/>
        <w:rPr>
          <w:rFonts w:ascii="Times New Roman" w:hAnsi="Times New Roman" w:cs="Times New Roman"/>
          <w:sz w:val="28"/>
          <w:szCs w:val="24"/>
        </w:rPr>
      </w:pPr>
      <w:r w:rsidRPr="0091365F">
        <w:rPr>
          <w:rFonts w:ascii="Times New Roman" w:hAnsi="Times New Roman" w:cs="Times New Roman"/>
          <w:sz w:val="28"/>
          <w:szCs w:val="24"/>
        </w:rPr>
        <w:lastRenderedPageBreak/>
        <w:t xml:space="preserve">Приложение </w:t>
      </w:r>
      <w:r w:rsidR="00C22102" w:rsidRPr="0091365F">
        <w:rPr>
          <w:rFonts w:ascii="Times New Roman" w:hAnsi="Times New Roman" w:cs="Times New Roman"/>
          <w:sz w:val="28"/>
          <w:szCs w:val="24"/>
        </w:rPr>
        <w:t>2</w:t>
      </w:r>
    </w:p>
    <w:p w:rsidR="00C22102" w:rsidRPr="0091365F" w:rsidRDefault="00C22102" w:rsidP="00C211D9">
      <w:pPr>
        <w:tabs>
          <w:tab w:val="left" w:pos="10490"/>
        </w:tabs>
        <w:spacing w:line="240" w:lineRule="auto"/>
        <w:ind w:left="6663"/>
        <w:contextualSpacing/>
        <w:rPr>
          <w:rFonts w:ascii="Times New Roman" w:hAnsi="Times New Roman" w:cs="Times New Roman"/>
          <w:sz w:val="28"/>
          <w:szCs w:val="24"/>
        </w:rPr>
      </w:pPr>
      <w:r w:rsidRPr="0091365F">
        <w:rPr>
          <w:rFonts w:ascii="Times New Roman" w:hAnsi="Times New Roman" w:cs="Times New Roman"/>
          <w:sz w:val="28"/>
          <w:szCs w:val="24"/>
        </w:rPr>
        <w:t>к Порядку</w:t>
      </w:r>
    </w:p>
    <w:p w:rsidR="001948AF" w:rsidRPr="0091365F" w:rsidRDefault="001948AF" w:rsidP="00C22102">
      <w:pPr>
        <w:tabs>
          <w:tab w:val="left" w:pos="10490"/>
        </w:tabs>
        <w:spacing w:line="240" w:lineRule="auto"/>
        <w:contextualSpacing/>
        <w:jc w:val="center"/>
        <w:rPr>
          <w:rFonts w:ascii="Times New Roman" w:hAnsi="Times New Roman" w:cs="Times New Roman"/>
          <w:sz w:val="28"/>
          <w:szCs w:val="24"/>
        </w:rPr>
      </w:pPr>
    </w:p>
    <w:p w:rsidR="00FF0200" w:rsidRDefault="00FF0200" w:rsidP="00C22102">
      <w:pPr>
        <w:tabs>
          <w:tab w:val="left" w:pos="10490"/>
        </w:tabs>
        <w:spacing w:line="240" w:lineRule="auto"/>
        <w:contextualSpacing/>
        <w:jc w:val="center"/>
        <w:rPr>
          <w:rFonts w:ascii="Times New Roman" w:hAnsi="Times New Roman" w:cs="Times New Roman"/>
          <w:sz w:val="24"/>
          <w:szCs w:val="24"/>
        </w:rPr>
      </w:pPr>
    </w:p>
    <w:p w:rsidR="00C22102" w:rsidRPr="00206593" w:rsidRDefault="00C22102" w:rsidP="0050618A">
      <w:pPr>
        <w:tabs>
          <w:tab w:val="left" w:pos="10490"/>
        </w:tabs>
        <w:spacing w:line="240" w:lineRule="auto"/>
        <w:contextualSpacing/>
        <w:jc w:val="center"/>
        <w:rPr>
          <w:rFonts w:ascii="Times New Roman" w:hAnsi="Times New Roman"/>
          <w:sz w:val="28"/>
          <w:szCs w:val="28"/>
        </w:rPr>
      </w:pPr>
      <w:r w:rsidRPr="00206593">
        <w:rPr>
          <w:rFonts w:ascii="Times New Roman" w:hAnsi="Times New Roman"/>
          <w:sz w:val="28"/>
          <w:szCs w:val="28"/>
        </w:rPr>
        <w:t xml:space="preserve">Территориальное прикрепление </w:t>
      </w:r>
      <w:r w:rsidR="0050618A" w:rsidRPr="00DD74F5">
        <w:rPr>
          <w:rFonts w:ascii="Times New Roman" w:hAnsi="Times New Roman" w:cs="Times New Roman"/>
          <w:sz w:val="28"/>
          <w:szCs w:val="28"/>
        </w:rPr>
        <w:t>медицинских организаций</w:t>
      </w:r>
      <w:r w:rsidR="0050618A">
        <w:rPr>
          <w:rFonts w:ascii="Times New Roman" w:hAnsi="Times New Roman" w:cs="Times New Roman"/>
          <w:sz w:val="28"/>
          <w:szCs w:val="28"/>
        </w:rPr>
        <w:t xml:space="preserve"> </w:t>
      </w:r>
      <w:r w:rsidR="0050618A" w:rsidRPr="00DD74F5">
        <w:rPr>
          <w:rFonts w:ascii="Times New Roman" w:hAnsi="Times New Roman" w:cs="Times New Roman"/>
          <w:sz w:val="28"/>
          <w:szCs w:val="28"/>
        </w:rPr>
        <w:t>к организациям службы крови</w:t>
      </w:r>
    </w:p>
    <w:p w:rsidR="00C22102" w:rsidRDefault="00C22102" w:rsidP="00C22102">
      <w:pPr>
        <w:tabs>
          <w:tab w:val="left" w:pos="10490"/>
        </w:tabs>
        <w:spacing w:line="240" w:lineRule="auto"/>
        <w:contextualSpacing/>
        <w:rPr>
          <w:rFonts w:ascii="Times New Roman" w:hAnsi="Times New Roman" w:cs="Times New Roman"/>
          <w:sz w:val="24"/>
          <w:szCs w:val="24"/>
        </w:rPr>
      </w:pPr>
    </w:p>
    <w:p w:rsidR="00FF0200" w:rsidRDefault="00FF0200" w:rsidP="00C22102">
      <w:pPr>
        <w:tabs>
          <w:tab w:val="left" w:pos="10490"/>
        </w:tabs>
        <w:spacing w:line="240" w:lineRule="auto"/>
        <w:contextualSpacing/>
        <w:rPr>
          <w:rFonts w:ascii="Times New Roman" w:hAnsi="Times New Roman" w:cs="Times New Roman"/>
          <w:sz w:val="24"/>
          <w:szCs w:val="24"/>
        </w:rPr>
      </w:pPr>
    </w:p>
    <w:p w:rsidR="00C22102" w:rsidRPr="00E1775C" w:rsidRDefault="00D5506D" w:rsidP="00C22102">
      <w:pPr>
        <w:tabs>
          <w:tab w:val="left" w:pos="10490"/>
        </w:tabs>
        <w:spacing w:line="240" w:lineRule="auto"/>
        <w:contextualSpacing/>
        <w:jc w:val="both"/>
        <w:rPr>
          <w:rFonts w:ascii="Times New Roman" w:hAnsi="Times New Roman"/>
          <w:sz w:val="28"/>
          <w:szCs w:val="24"/>
        </w:rPr>
      </w:pPr>
      <w:r>
        <w:rPr>
          <w:rFonts w:ascii="Times New Roman" w:hAnsi="Times New Roman"/>
          <w:sz w:val="28"/>
          <w:szCs w:val="24"/>
        </w:rPr>
        <w:t xml:space="preserve">К </w:t>
      </w:r>
      <w:r w:rsidR="00C22102" w:rsidRPr="00E1775C">
        <w:rPr>
          <w:rFonts w:ascii="Times New Roman" w:hAnsi="Times New Roman"/>
          <w:sz w:val="28"/>
          <w:szCs w:val="24"/>
        </w:rPr>
        <w:t xml:space="preserve">БУЗ </w:t>
      </w:r>
      <w:proofErr w:type="gramStart"/>
      <w:r w:rsidR="00C22102" w:rsidRPr="00E1775C">
        <w:rPr>
          <w:rFonts w:ascii="Times New Roman" w:hAnsi="Times New Roman"/>
          <w:sz w:val="28"/>
          <w:szCs w:val="24"/>
        </w:rPr>
        <w:t>ВО</w:t>
      </w:r>
      <w:proofErr w:type="gramEnd"/>
      <w:r w:rsidR="00C22102" w:rsidRPr="00E1775C">
        <w:rPr>
          <w:rFonts w:ascii="Times New Roman" w:hAnsi="Times New Roman"/>
          <w:sz w:val="28"/>
          <w:szCs w:val="24"/>
        </w:rPr>
        <w:t xml:space="preserve"> «Вологодская областная станция переливания крови № 1»</w:t>
      </w:r>
      <w:r>
        <w:rPr>
          <w:rFonts w:ascii="Times New Roman" w:hAnsi="Times New Roman"/>
          <w:sz w:val="28"/>
          <w:szCs w:val="24"/>
        </w:rPr>
        <w:t xml:space="preserve"> прикреплены медицинские организации, расположенные на следующих территориях</w:t>
      </w:r>
      <w:r w:rsidR="00C22102" w:rsidRPr="00E1775C">
        <w:rPr>
          <w:rFonts w:ascii="Times New Roman" w:hAnsi="Times New Roman"/>
          <w:sz w:val="28"/>
          <w:szCs w:val="24"/>
        </w:rPr>
        <w:t>:</w:t>
      </w:r>
    </w:p>
    <w:p w:rsidR="00F67C9F" w:rsidRPr="00E1775C" w:rsidRDefault="00F67C9F" w:rsidP="00C22102">
      <w:pPr>
        <w:tabs>
          <w:tab w:val="left" w:pos="10490"/>
        </w:tabs>
        <w:spacing w:line="240" w:lineRule="auto"/>
        <w:contextualSpacing/>
        <w:jc w:val="both"/>
        <w:rPr>
          <w:rFonts w:ascii="Times New Roman" w:hAnsi="Times New Roman"/>
          <w:sz w:val="28"/>
          <w:szCs w:val="24"/>
        </w:rPr>
      </w:pPr>
    </w:p>
    <w:p w:rsidR="00C22102" w:rsidRPr="00E1775C" w:rsidRDefault="00C22102"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1.</w:t>
      </w:r>
      <w:r w:rsidR="00FC1030" w:rsidRPr="00E1775C">
        <w:rPr>
          <w:rFonts w:ascii="Times New Roman" w:hAnsi="Times New Roman"/>
          <w:sz w:val="28"/>
          <w:szCs w:val="24"/>
        </w:rPr>
        <w:t xml:space="preserve"> </w:t>
      </w:r>
      <w:r w:rsidR="00EA08AD" w:rsidRPr="00E1775C">
        <w:rPr>
          <w:rFonts w:ascii="Times New Roman" w:hAnsi="Times New Roman"/>
          <w:sz w:val="28"/>
          <w:szCs w:val="24"/>
        </w:rPr>
        <w:t>город Вологда</w:t>
      </w:r>
      <w:r w:rsidR="0050618A" w:rsidRPr="00E1775C">
        <w:rPr>
          <w:rFonts w:ascii="Times New Roman" w:hAnsi="Times New Roman"/>
          <w:sz w:val="28"/>
          <w:szCs w:val="24"/>
        </w:rPr>
        <w:t>;</w:t>
      </w:r>
    </w:p>
    <w:p w:rsidR="00EA08AD" w:rsidRPr="00E1775C" w:rsidRDefault="00EA08AD"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2. </w:t>
      </w:r>
      <w:proofErr w:type="spellStart"/>
      <w:r w:rsidRPr="00E1775C">
        <w:rPr>
          <w:rFonts w:ascii="Times New Roman" w:hAnsi="Times New Roman"/>
          <w:sz w:val="28"/>
          <w:szCs w:val="24"/>
        </w:rPr>
        <w:t>Бабушкинский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3. </w:t>
      </w:r>
      <w:proofErr w:type="spellStart"/>
      <w:r w:rsidRPr="00E1775C">
        <w:rPr>
          <w:rFonts w:ascii="Times New Roman" w:hAnsi="Times New Roman"/>
          <w:sz w:val="28"/>
          <w:szCs w:val="24"/>
        </w:rPr>
        <w:t>Вашкинский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4. Великоустюгский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5. </w:t>
      </w:r>
      <w:proofErr w:type="spellStart"/>
      <w:r w:rsidRPr="00E1775C">
        <w:rPr>
          <w:rFonts w:ascii="Times New Roman" w:hAnsi="Times New Roman"/>
          <w:sz w:val="28"/>
          <w:szCs w:val="24"/>
        </w:rPr>
        <w:t>Верховажский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6. </w:t>
      </w:r>
      <w:proofErr w:type="spellStart"/>
      <w:r w:rsidRPr="00E1775C">
        <w:rPr>
          <w:rFonts w:ascii="Times New Roman" w:hAnsi="Times New Roman"/>
          <w:sz w:val="28"/>
          <w:szCs w:val="24"/>
        </w:rPr>
        <w:t>Вожегодский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7. </w:t>
      </w:r>
      <w:proofErr w:type="spellStart"/>
      <w:r w:rsidRPr="00E1775C">
        <w:rPr>
          <w:rFonts w:ascii="Times New Roman" w:hAnsi="Times New Roman"/>
          <w:sz w:val="28"/>
          <w:szCs w:val="24"/>
        </w:rPr>
        <w:t>Вытегорский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8. </w:t>
      </w:r>
      <w:proofErr w:type="spellStart"/>
      <w:r w:rsidRPr="00E1775C">
        <w:rPr>
          <w:rFonts w:ascii="Times New Roman" w:hAnsi="Times New Roman"/>
          <w:sz w:val="28"/>
          <w:szCs w:val="24"/>
        </w:rPr>
        <w:t>Грязовецкий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9. Кирилловский муниципальный район</w:t>
      </w:r>
      <w:r w:rsidR="0050618A" w:rsidRPr="00E1775C">
        <w:rPr>
          <w:rFonts w:ascii="Times New Roman" w:hAnsi="Times New Roman"/>
          <w:sz w:val="28"/>
          <w:szCs w:val="24"/>
        </w:rPr>
        <w:t>;</w:t>
      </w:r>
    </w:p>
    <w:p w:rsidR="00EA08AD" w:rsidRPr="00E1775C" w:rsidRDefault="00EA08AD"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10.</w:t>
      </w:r>
      <w:r w:rsidRPr="00E1775C">
        <w:rPr>
          <w:rFonts w:ascii="Times New Roman" w:hAnsi="Times New Roman"/>
          <w:bCs/>
          <w:sz w:val="28"/>
          <w:szCs w:val="24"/>
        </w:rPr>
        <w:t>Кич</w:t>
      </w:r>
      <w:r w:rsidR="00EB2466" w:rsidRPr="00E1775C">
        <w:rPr>
          <w:rFonts w:ascii="Times New Roman" w:hAnsi="Times New Roman"/>
          <w:bCs/>
          <w:sz w:val="28"/>
          <w:szCs w:val="24"/>
        </w:rPr>
        <w:t>менгско</w:t>
      </w:r>
      <w:r w:rsidRPr="00E1775C">
        <w:rPr>
          <w:rFonts w:ascii="Times New Roman" w:hAnsi="Times New Roman"/>
          <w:bCs/>
          <w:sz w:val="28"/>
          <w:szCs w:val="24"/>
        </w:rPr>
        <w:t xml:space="preserve">-Городецкий </w:t>
      </w:r>
      <w:r w:rsidRPr="00E1775C">
        <w:rPr>
          <w:rFonts w:ascii="Times New Roman" w:hAnsi="Times New Roman"/>
          <w:sz w:val="28"/>
          <w:szCs w:val="24"/>
        </w:rPr>
        <w:t>муниципальный район</w:t>
      </w:r>
      <w:r w:rsidR="0050618A" w:rsidRPr="00E1775C">
        <w:rPr>
          <w:rFonts w:ascii="Times New Roman" w:hAnsi="Times New Roman"/>
          <w:sz w:val="28"/>
          <w:szCs w:val="24"/>
        </w:rPr>
        <w:t>;</w:t>
      </w:r>
    </w:p>
    <w:p w:rsidR="00EA08AD" w:rsidRPr="00E1775C" w:rsidRDefault="00EA08AD"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11. Междуреченский муниципальный район</w:t>
      </w:r>
      <w:r w:rsidR="0050618A" w:rsidRPr="00E1775C">
        <w:rPr>
          <w:rFonts w:ascii="Times New Roman" w:hAnsi="Times New Roman"/>
          <w:sz w:val="28"/>
          <w:szCs w:val="24"/>
        </w:rPr>
        <w:t>;</w:t>
      </w:r>
    </w:p>
    <w:p w:rsidR="00EA08AD" w:rsidRPr="00E1775C" w:rsidRDefault="00EA08AD"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12. Никольский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13.</w:t>
      </w:r>
      <w:r w:rsidRPr="00E1775C">
        <w:rPr>
          <w:rFonts w:ascii="Times New Roman" w:hAnsi="Times New Roman"/>
          <w:bCs/>
          <w:sz w:val="28"/>
          <w:szCs w:val="24"/>
        </w:rPr>
        <w:t xml:space="preserve"> </w:t>
      </w:r>
      <w:proofErr w:type="spellStart"/>
      <w:r w:rsidRPr="00E1775C">
        <w:rPr>
          <w:rFonts w:ascii="Times New Roman" w:hAnsi="Times New Roman"/>
          <w:bCs/>
          <w:sz w:val="28"/>
          <w:szCs w:val="24"/>
        </w:rPr>
        <w:t>Нюксенский</w:t>
      </w:r>
      <w:proofErr w:type="spellEnd"/>
      <w:r w:rsidRPr="00E1775C">
        <w:rPr>
          <w:rFonts w:ascii="Times New Roman" w:hAnsi="Times New Roman"/>
          <w:bCs/>
          <w:sz w:val="28"/>
          <w:szCs w:val="24"/>
        </w:rPr>
        <w:t xml:space="preserve"> </w:t>
      </w:r>
      <w:r w:rsidRPr="00E1775C">
        <w:rPr>
          <w:rFonts w:ascii="Times New Roman" w:hAnsi="Times New Roman"/>
          <w:sz w:val="28"/>
          <w:szCs w:val="24"/>
        </w:rPr>
        <w:t>муниципальный район</w:t>
      </w:r>
      <w:r w:rsidR="0050618A" w:rsidRPr="00E1775C">
        <w:rPr>
          <w:rFonts w:ascii="Times New Roman" w:hAnsi="Times New Roman"/>
          <w:sz w:val="28"/>
          <w:szCs w:val="24"/>
        </w:rPr>
        <w:t>;</w:t>
      </w:r>
    </w:p>
    <w:p w:rsidR="00EA08AD" w:rsidRPr="00E1775C" w:rsidRDefault="00EA08AD"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14. </w:t>
      </w:r>
      <w:proofErr w:type="spellStart"/>
      <w:r w:rsidRPr="00E1775C">
        <w:rPr>
          <w:rFonts w:ascii="Times New Roman" w:hAnsi="Times New Roman"/>
          <w:sz w:val="28"/>
          <w:szCs w:val="24"/>
        </w:rPr>
        <w:t>Сокольский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EA08AD" w:rsidP="00EA08AD">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15. </w:t>
      </w:r>
      <w:proofErr w:type="spellStart"/>
      <w:r w:rsidRPr="00E1775C">
        <w:rPr>
          <w:rFonts w:ascii="Times New Roman" w:hAnsi="Times New Roman"/>
          <w:sz w:val="28"/>
          <w:szCs w:val="24"/>
        </w:rPr>
        <w:t>Сямженский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A08AD" w:rsidRPr="00E1775C" w:rsidRDefault="00F67C9F"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16. </w:t>
      </w:r>
      <w:proofErr w:type="spellStart"/>
      <w:r w:rsidRPr="00E1775C">
        <w:rPr>
          <w:rFonts w:ascii="Times New Roman" w:hAnsi="Times New Roman"/>
          <w:sz w:val="28"/>
          <w:szCs w:val="24"/>
        </w:rPr>
        <w:t>Тарногский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F67C9F" w:rsidRPr="00E1775C" w:rsidRDefault="00F67C9F"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17. </w:t>
      </w:r>
      <w:proofErr w:type="spellStart"/>
      <w:r w:rsidRPr="00E1775C">
        <w:rPr>
          <w:rFonts w:ascii="Times New Roman" w:hAnsi="Times New Roman"/>
          <w:sz w:val="28"/>
          <w:szCs w:val="24"/>
        </w:rPr>
        <w:t>Тотемский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F67C9F" w:rsidRPr="00E1775C" w:rsidRDefault="00F67C9F" w:rsidP="00F67C9F">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18. </w:t>
      </w:r>
      <w:proofErr w:type="spellStart"/>
      <w:r w:rsidRPr="00E1775C">
        <w:rPr>
          <w:rFonts w:ascii="Times New Roman" w:hAnsi="Times New Roman"/>
          <w:sz w:val="28"/>
          <w:szCs w:val="24"/>
        </w:rPr>
        <w:t>Усть-Кубенский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F67C9F" w:rsidRPr="00E1775C" w:rsidRDefault="00F67C9F" w:rsidP="00C22102">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19. </w:t>
      </w:r>
      <w:proofErr w:type="spellStart"/>
      <w:r w:rsidRPr="00E1775C">
        <w:rPr>
          <w:rFonts w:ascii="Times New Roman" w:hAnsi="Times New Roman"/>
          <w:sz w:val="28"/>
          <w:szCs w:val="24"/>
        </w:rPr>
        <w:t>Харовский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F67C9F" w:rsidRPr="00E1775C" w:rsidRDefault="00F67C9F" w:rsidP="00C22102">
      <w:pPr>
        <w:tabs>
          <w:tab w:val="left" w:pos="10490"/>
        </w:tabs>
        <w:spacing w:line="240" w:lineRule="auto"/>
        <w:contextualSpacing/>
        <w:jc w:val="both"/>
        <w:rPr>
          <w:rFonts w:ascii="Times New Roman" w:hAnsi="Times New Roman"/>
          <w:sz w:val="28"/>
          <w:szCs w:val="24"/>
        </w:rPr>
      </w:pPr>
    </w:p>
    <w:p w:rsidR="00F67C9F" w:rsidRPr="00E1775C" w:rsidRDefault="00D5506D" w:rsidP="00F67C9F">
      <w:pPr>
        <w:tabs>
          <w:tab w:val="left" w:pos="10490"/>
        </w:tabs>
        <w:spacing w:line="240" w:lineRule="auto"/>
        <w:contextualSpacing/>
        <w:jc w:val="both"/>
        <w:rPr>
          <w:rFonts w:ascii="Times New Roman" w:hAnsi="Times New Roman"/>
          <w:sz w:val="28"/>
          <w:szCs w:val="24"/>
        </w:rPr>
      </w:pPr>
      <w:r>
        <w:rPr>
          <w:rFonts w:ascii="Times New Roman" w:hAnsi="Times New Roman"/>
          <w:sz w:val="28"/>
          <w:szCs w:val="24"/>
        </w:rPr>
        <w:t xml:space="preserve">К </w:t>
      </w:r>
      <w:r w:rsidR="00F67C9F" w:rsidRPr="00E1775C">
        <w:rPr>
          <w:rFonts w:ascii="Times New Roman" w:hAnsi="Times New Roman"/>
          <w:sz w:val="28"/>
          <w:szCs w:val="24"/>
        </w:rPr>
        <w:t xml:space="preserve">БУЗ </w:t>
      </w:r>
      <w:proofErr w:type="gramStart"/>
      <w:r w:rsidR="00F67C9F" w:rsidRPr="00E1775C">
        <w:rPr>
          <w:rFonts w:ascii="Times New Roman" w:hAnsi="Times New Roman"/>
          <w:sz w:val="28"/>
          <w:szCs w:val="24"/>
        </w:rPr>
        <w:t>ВО</w:t>
      </w:r>
      <w:proofErr w:type="gramEnd"/>
      <w:r w:rsidR="00F67C9F" w:rsidRPr="00E1775C">
        <w:rPr>
          <w:rFonts w:ascii="Times New Roman" w:hAnsi="Times New Roman"/>
          <w:sz w:val="28"/>
          <w:szCs w:val="24"/>
        </w:rPr>
        <w:t xml:space="preserve"> «</w:t>
      </w:r>
      <w:r w:rsidR="0050618A" w:rsidRPr="00E1775C">
        <w:rPr>
          <w:rFonts w:ascii="Times New Roman" w:hAnsi="Times New Roman"/>
          <w:sz w:val="28"/>
          <w:szCs w:val="24"/>
        </w:rPr>
        <w:t>Станция переливания крови № 2»</w:t>
      </w:r>
      <w:r>
        <w:rPr>
          <w:rFonts w:ascii="Times New Roman" w:hAnsi="Times New Roman"/>
          <w:sz w:val="28"/>
          <w:szCs w:val="24"/>
        </w:rPr>
        <w:t xml:space="preserve"> прикреплены медицинские организации, расположенные на следующих территориях</w:t>
      </w:r>
      <w:r w:rsidR="00F67C9F" w:rsidRPr="00E1775C">
        <w:rPr>
          <w:rFonts w:ascii="Times New Roman" w:hAnsi="Times New Roman"/>
          <w:sz w:val="28"/>
          <w:szCs w:val="24"/>
        </w:rPr>
        <w:t>:</w:t>
      </w:r>
    </w:p>
    <w:p w:rsidR="00F67C9F" w:rsidRPr="00E1775C" w:rsidRDefault="00F67C9F" w:rsidP="00F67C9F">
      <w:pPr>
        <w:tabs>
          <w:tab w:val="left" w:pos="10490"/>
        </w:tabs>
        <w:spacing w:line="240" w:lineRule="auto"/>
        <w:contextualSpacing/>
        <w:jc w:val="both"/>
        <w:rPr>
          <w:rFonts w:ascii="Times New Roman" w:hAnsi="Times New Roman"/>
          <w:sz w:val="28"/>
          <w:szCs w:val="24"/>
        </w:rPr>
      </w:pPr>
    </w:p>
    <w:p w:rsidR="00F67C9F" w:rsidRPr="00E1775C" w:rsidRDefault="00F67C9F" w:rsidP="00F67C9F">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1.</w:t>
      </w:r>
      <w:r w:rsidR="00EB2466" w:rsidRPr="00E1775C">
        <w:rPr>
          <w:rFonts w:ascii="Times New Roman" w:hAnsi="Times New Roman"/>
          <w:sz w:val="28"/>
          <w:szCs w:val="24"/>
        </w:rPr>
        <w:t xml:space="preserve"> </w:t>
      </w:r>
      <w:r w:rsidR="0050618A" w:rsidRPr="00E1775C">
        <w:rPr>
          <w:rFonts w:ascii="Times New Roman" w:hAnsi="Times New Roman"/>
          <w:sz w:val="28"/>
          <w:szCs w:val="24"/>
        </w:rPr>
        <w:t>город Череповец;</w:t>
      </w:r>
    </w:p>
    <w:p w:rsidR="00EB2466" w:rsidRPr="00E1775C" w:rsidRDefault="00EB2466" w:rsidP="00F67C9F">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2. </w:t>
      </w:r>
      <w:proofErr w:type="spellStart"/>
      <w:r w:rsidRPr="00E1775C">
        <w:rPr>
          <w:rFonts w:ascii="Times New Roman" w:hAnsi="Times New Roman"/>
          <w:sz w:val="28"/>
          <w:szCs w:val="24"/>
        </w:rPr>
        <w:t>Бабаевский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B2466" w:rsidRPr="00E1775C" w:rsidRDefault="00EB2466" w:rsidP="00F67C9F">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3. Белозерский муниципальный район</w:t>
      </w:r>
      <w:r w:rsidR="0050618A" w:rsidRPr="00E1775C">
        <w:rPr>
          <w:rFonts w:ascii="Times New Roman" w:hAnsi="Times New Roman"/>
          <w:sz w:val="28"/>
          <w:szCs w:val="24"/>
        </w:rPr>
        <w:t>;</w:t>
      </w:r>
    </w:p>
    <w:p w:rsidR="00EB2466" w:rsidRPr="00E1775C" w:rsidRDefault="00EB2466" w:rsidP="00EB2466">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4. </w:t>
      </w:r>
      <w:proofErr w:type="spellStart"/>
      <w:r w:rsidRPr="00E1775C">
        <w:rPr>
          <w:rFonts w:ascii="Times New Roman" w:hAnsi="Times New Roman"/>
          <w:sz w:val="28"/>
          <w:szCs w:val="24"/>
        </w:rPr>
        <w:t>Кадуйский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B2466" w:rsidRPr="00E1775C" w:rsidRDefault="00EB2466" w:rsidP="00EB2466">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5. </w:t>
      </w:r>
      <w:proofErr w:type="spellStart"/>
      <w:r w:rsidRPr="00E1775C">
        <w:rPr>
          <w:rFonts w:ascii="Times New Roman" w:hAnsi="Times New Roman"/>
          <w:sz w:val="28"/>
          <w:szCs w:val="24"/>
        </w:rPr>
        <w:t>Устюженский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EB2466" w:rsidRPr="00E1775C" w:rsidRDefault="00EB2466" w:rsidP="00EB2466">
      <w:pPr>
        <w:tabs>
          <w:tab w:val="left" w:pos="10490"/>
        </w:tabs>
        <w:spacing w:line="240" w:lineRule="auto"/>
        <w:contextualSpacing/>
        <w:jc w:val="both"/>
        <w:rPr>
          <w:rFonts w:ascii="Times New Roman" w:hAnsi="Times New Roman"/>
          <w:sz w:val="28"/>
          <w:szCs w:val="24"/>
        </w:rPr>
      </w:pPr>
      <w:r w:rsidRPr="00E1775C">
        <w:rPr>
          <w:rFonts w:ascii="Times New Roman" w:hAnsi="Times New Roman"/>
          <w:sz w:val="28"/>
          <w:szCs w:val="24"/>
        </w:rPr>
        <w:t xml:space="preserve">6. </w:t>
      </w:r>
      <w:proofErr w:type="spellStart"/>
      <w:r w:rsidRPr="00E1775C">
        <w:rPr>
          <w:rFonts w:ascii="Times New Roman" w:hAnsi="Times New Roman"/>
          <w:sz w:val="28"/>
          <w:szCs w:val="24"/>
        </w:rPr>
        <w:t>Чагодощенский</w:t>
      </w:r>
      <w:proofErr w:type="spellEnd"/>
      <w:r w:rsidRPr="00E1775C">
        <w:rPr>
          <w:rFonts w:ascii="Times New Roman" w:hAnsi="Times New Roman"/>
          <w:sz w:val="28"/>
          <w:szCs w:val="24"/>
        </w:rPr>
        <w:t xml:space="preserve"> муниципальный район</w:t>
      </w:r>
      <w:r w:rsidR="0050618A" w:rsidRPr="00E1775C">
        <w:rPr>
          <w:rFonts w:ascii="Times New Roman" w:hAnsi="Times New Roman"/>
          <w:sz w:val="28"/>
          <w:szCs w:val="24"/>
        </w:rPr>
        <w:t>;</w:t>
      </w:r>
    </w:p>
    <w:p w:rsidR="00C22102" w:rsidRDefault="00EB2466" w:rsidP="00D5506D">
      <w:pPr>
        <w:tabs>
          <w:tab w:val="left" w:pos="10490"/>
        </w:tabs>
        <w:spacing w:line="240" w:lineRule="auto"/>
        <w:contextualSpacing/>
        <w:jc w:val="both"/>
        <w:rPr>
          <w:rFonts w:ascii="Times New Roman" w:hAnsi="Times New Roman" w:cs="Times New Roman"/>
          <w:sz w:val="24"/>
          <w:szCs w:val="24"/>
        </w:rPr>
      </w:pPr>
      <w:r w:rsidRPr="00E1775C">
        <w:rPr>
          <w:rFonts w:ascii="Times New Roman" w:hAnsi="Times New Roman"/>
          <w:sz w:val="28"/>
          <w:szCs w:val="24"/>
        </w:rPr>
        <w:t>7. Шекснинский муниципальный район</w:t>
      </w:r>
      <w:r w:rsidR="0050618A" w:rsidRPr="00E1775C">
        <w:rPr>
          <w:rFonts w:ascii="Times New Roman" w:hAnsi="Times New Roman"/>
          <w:sz w:val="28"/>
          <w:szCs w:val="24"/>
        </w:rPr>
        <w:t>.</w:t>
      </w:r>
    </w:p>
    <w:p w:rsidR="000641D5" w:rsidRPr="00C7307F" w:rsidRDefault="00E36E12" w:rsidP="00C7307F">
      <w:pPr>
        <w:pageBreakBefore/>
        <w:spacing w:line="240" w:lineRule="auto"/>
        <w:ind w:left="6946"/>
        <w:contextualSpacing/>
        <w:rPr>
          <w:rFonts w:ascii="Times New Roman" w:hAnsi="Times New Roman" w:cs="Times New Roman"/>
          <w:bCs/>
          <w:sz w:val="28"/>
          <w:szCs w:val="24"/>
        </w:rPr>
      </w:pPr>
      <w:r w:rsidRPr="00C7307F">
        <w:rPr>
          <w:rFonts w:ascii="Times New Roman" w:hAnsi="Times New Roman" w:cs="Times New Roman"/>
          <w:bCs/>
          <w:sz w:val="28"/>
          <w:szCs w:val="24"/>
        </w:rPr>
        <w:lastRenderedPageBreak/>
        <w:t xml:space="preserve">Приложение </w:t>
      </w:r>
      <w:r w:rsidR="001948AF" w:rsidRPr="00C7307F">
        <w:rPr>
          <w:rFonts w:ascii="Times New Roman" w:hAnsi="Times New Roman" w:cs="Times New Roman"/>
          <w:bCs/>
          <w:sz w:val="28"/>
          <w:szCs w:val="24"/>
        </w:rPr>
        <w:t>3</w:t>
      </w:r>
    </w:p>
    <w:p w:rsidR="002B4673" w:rsidRPr="00C7307F" w:rsidRDefault="002B4673" w:rsidP="00C7307F">
      <w:pPr>
        <w:spacing w:line="240" w:lineRule="auto"/>
        <w:ind w:left="6946"/>
        <w:contextualSpacing/>
        <w:rPr>
          <w:rFonts w:ascii="Times New Roman" w:hAnsi="Times New Roman" w:cs="Times New Roman"/>
          <w:bCs/>
          <w:sz w:val="28"/>
          <w:szCs w:val="24"/>
        </w:rPr>
      </w:pPr>
      <w:r w:rsidRPr="00C7307F">
        <w:rPr>
          <w:rFonts w:ascii="Times New Roman" w:hAnsi="Times New Roman" w:cs="Times New Roman"/>
          <w:bCs/>
          <w:sz w:val="28"/>
          <w:szCs w:val="24"/>
        </w:rPr>
        <w:t>к Порядку</w:t>
      </w:r>
    </w:p>
    <w:p w:rsidR="00590780" w:rsidRPr="002E2913" w:rsidRDefault="002B4673" w:rsidP="002E2913">
      <w:pPr>
        <w:spacing w:line="240" w:lineRule="auto"/>
        <w:ind w:left="6946"/>
        <w:contextualSpacing/>
        <w:rPr>
          <w:rFonts w:ascii="Times New Roman" w:hAnsi="Times New Roman" w:cs="Times New Roman"/>
          <w:bCs/>
          <w:sz w:val="28"/>
          <w:szCs w:val="24"/>
        </w:rPr>
      </w:pPr>
      <w:r w:rsidRPr="00C7307F">
        <w:rPr>
          <w:rFonts w:ascii="Times New Roman" w:hAnsi="Times New Roman" w:cs="Times New Roman"/>
          <w:bCs/>
          <w:sz w:val="28"/>
          <w:szCs w:val="24"/>
        </w:rPr>
        <w:t>(форма)</w:t>
      </w:r>
    </w:p>
    <w:p w:rsidR="00EE191D" w:rsidRPr="00157822" w:rsidRDefault="00EE191D" w:rsidP="00C62B3B">
      <w:pPr>
        <w:jc w:val="center"/>
        <w:rPr>
          <w:rFonts w:ascii="Times New Roman" w:hAnsi="Times New Roman" w:cs="Times New Roman"/>
          <w:bCs/>
          <w:sz w:val="28"/>
          <w:szCs w:val="28"/>
        </w:rPr>
      </w:pPr>
      <w:r w:rsidRPr="00157822">
        <w:rPr>
          <w:rFonts w:ascii="Times New Roman" w:hAnsi="Times New Roman" w:cs="Times New Roman"/>
          <w:bCs/>
          <w:sz w:val="28"/>
          <w:szCs w:val="28"/>
        </w:rPr>
        <w:t>Д</w:t>
      </w:r>
      <w:r w:rsidR="00157822">
        <w:rPr>
          <w:rFonts w:ascii="Times New Roman" w:hAnsi="Times New Roman" w:cs="Times New Roman"/>
          <w:bCs/>
          <w:sz w:val="28"/>
          <w:szCs w:val="28"/>
        </w:rPr>
        <w:t xml:space="preserve">ОГОВОР </w:t>
      </w:r>
      <w:r w:rsidRPr="00157822">
        <w:rPr>
          <w:rFonts w:ascii="Times New Roman" w:hAnsi="Times New Roman" w:cs="Times New Roman"/>
          <w:bCs/>
          <w:sz w:val="28"/>
          <w:szCs w:val="28"/>
        </w:rPr>
        <w:t>№</w:t>
      </w:r>
    </w:p>
    <w:p w:rsidR="00C62B3B" w:rsidRDefault="00EE191D" w:rsidP="00C62B3B">
      <w:pPr>
        <w:pStyle w:val="a3"/>
        <w:spacing w:line="240" w:lineRule="auto"/>
        <w:ind w:left="0" w:firstLine="709"/>
        <w:jc w:val="center"/>
        <w:rPr>
          <w:rFonts w:ascii="Times New Roman" w:hAnsi="Times New Roman" w:cs="Times New Roman"/>
          <w:bCs/>
          <w:sz w:val="28"/>
          <w:szCs w:val="28"/>
        </w:rPr>
      </w:pPr>
      <w:r w:rsidRPr="00157822">
        <w:rPr>
          <w:rFonts w:ascii="Times New Roman" w:hAnsi="Times New Roman" w:cs="Times New Roman"/>
          <w:bCs/>
          <w:sz w:val="28"/>
          <w:szCs w:val="28"/>
        </w:rPr>
        <w:t xml:space="preserve">о </w:t>
      </w:r>
      <w:r w:rsidR="00FC7110">
        <w:rPr>
          <w:rFonts w:ascii="Times New Roman" w:hAnsi="Times New Roman" w:cs="Times New Roman"/>
          <w:bCs/>
          <w:sz w:val="28"/>
          <w:szCs w:val="28"/>
        </w:rPr>
        <w:t xml:space="preserve">безвозмездном </w:t>
      </w:r>
      <w:r w:rsidRPr="00157822">
        <w:rPr>
          <w:rFonts w:ascii="Times New Roman" w:hAnsi="Times New Roman" w:cs="Times New Roman"/>
          <w:bCs/>
          <w:sz w:val="28"/>
          <w:szCs w:val="28"/>
        </w:rPr>
        <w:t xml:space="preserve">обеспечении </w:t>
      </w:r>
      <w:r w:rsidR="00F75F96">
        <w:rPr>
          <w:rFonts w:ascii="Times New Roman" w:hAnsi="Times New Roman" w:cs="Times New Roman"/>
          <w:bCs/>
          <w:sz w:val="28"/>
          <w:szCs w:val="28"/>
        </w:rPr>
        <w:t xml:space="preserve">донорской кровью и (или) её </w:t>
      </w:r>
      <w:r w:rsidRPr="00157822">
        <w:rPr>
          <w:rFonts w:ascii="Times New Roman" w:hAnsi="Times New Roman" w:cs="Times New Roman"/>
          <w:bCs/>
          <w:sz w:val="28"/>
          <w:szCs w:val="28"/>
        </w:rPr>
        <w:t>компонентами для клинического использования</w:t>
      </w:r>
      <w:r w:rsidR="00C62B3B" w:rsidRPr="00157822">
        <w:rPr>
          <w:rFonts w:ascii="Times New Roman" w:hAnsi="Times New Roman" w:cs="Times New Roman"/>
          <w:bCs/>
          <w:sz w:val="28"/>
          <w:szCs w:val="28"/>
        </w:rPr>
        <w:t xml:space="preserve"> </w:t>
      </w:r>
      <w:r w:rsidR="00157822">
        <w:rPr>
          <w:rFonts w:ascii="Times New Roman" w:hAnsi="Times New Roman" w:cs="Times New Roman"/>
          <w:bCs/>
          <w:sz w:val="28"/>
          <w:szCs w:val="28"/>
        </w:rPr>
        <w:t>при оказании медицинской помощи</w:t>
      </w:r>
    </w:p>
    <w:p w:rsidR="00DC2319" w:rsidRPr="00157822" w:rsidRDefault="00DC2319" w:rsidP="00C62B3B">
      <w:pPr>
        <w:pStyle w:val="a3"/>
        <w:spacing w:line="240" w:lineRule="auto"/>
        <w:ind w:left="0" w:firstLine="709"/>
        <w:jc w:val="center"/>
        <w:rPr>
          <w:rFonts w:ascii="Times New Roman" w:hAnsi="Times New Roman" w:cs="Times New Roman"/>
          <w:bCs/>
          <w:sz w:val="28"/>
          <w:szCs w:val="28"/>
        </w:rPr>
      </w:pPr>
    </w:p>
    <w:p w:rsidR="00C62B3B" w:rsidRDefault="00C62B3B" w:rsidP="00DC2319">
      <w:pPr>
        <w:jc w:val="center"/>
        <w:rPr>
          <w:rFonts w:ascii="Times New Roman" w:hAnsi="Times New Roman" w:cs="Times New Roman"/>
          <w:bCs/>
          <w:sz w:val="28"/>
          <w:szCs w:val="24"/>
        </w:rPr>
      </w:pPr>
      <w:r w:rsidRPr="00DC2319">
        <w:rPr>
          <w:rFonts w:ascii="Times New Roman" w:hAnsi="Times New Roman" w:cs="Times New Roman"/>
          <w:bCs/>
          <w:sz w:val="28"/>
          <w:szCs w:val="24"/>
        </w:rPr>
        <w:t>г.</w:t>
      </w:r>
      <w:r w:rsidR="00FD1EB2" w:rsidRPr="00DC2319">
        <w:rPr>
          <w:rFonts w:ascii="Times New Roman" w:hAnsi="Times New Roman" w:cs="Times New Roman"/>
          <w:bCs/>
          <w:sz w:val="28"/>
          <w:szCs w:val="24"/>
        </w:rPr>
        <w:t xml:space="preserve"> </w:t>
      </w:r>
      <w:r w:rsidRPr="00DC2319">
        <w:rPr>
          <w:rFonts w:ascii="Times New Roman" w:hAnsi="Times New Roman" w:cs="Times New Roman"/>
          <w:bCs/>
          <w:sz w:val="28"/>
          <w:szCs w:val="24"/>
        </w:rPr>
        <w:t>Вологда                                                            «___» _________ 20__  г</w:t>
      </w:r>
    </w:p>
    <w:p w:rsidR="00DC2319" w:rsidRPr="00DC2319" w:rsidRDefault="00DC2319" w:rsidP="000641D5">
      <w:pPr>
        <w:rPr>
          <w:b/>
          <w:bCs/>
          <w:sz w:val="28"/>
          <w:szCs w:val="24"/>
        </w:rPr>
      </w:pPr>
    </w:p>
    <w:p w:rsidR="00C62B3B" w:rsidRPr="00DC2319" w:rsidRDefault="00C62B3B" w:rsidP="00C62B3B">
      <w:pPr>
        <w:jc w:val="both"/>
        <w:rPr>
          <w:rFonts w:ascii="Times New Roman" w:hAnsi="Times New Roman" w:cs="Times New Roman"/>
          <w:sz w:val="28"/>
          <w:szCs w:val="24"/>
        </w:rPr>
      </w:pPr>
      <w:proofErr w:type="gramStart"/>
      <w:r w:rsidRPr="00DC2319">
        <w:rPr>
          <w:rFonts w:ascii="Times New Roman" w:hAnsi="Times New Roman" w:cs="Times New Roman"/>
          <w:sz w:val="28"/>
          <w:szCs w:val="24"/>
        </w:rPr>
        <w:t xml:space="preserve">Бюджетное учреждение здравоохранения Вологодской </w:t>
      </w:r>
      <w:r w:rsidR="00060032" w:rsidRPr="00DC2319">
        <w:rPr>
          <w:rFonts w:ascii="Times New Roman" w:hAnsi="Times New Roman" w:cs="Times New Roman"/>
          <w:sz w:val="28"/>
          <w:szCs w:val="24"/>
        </w:rPr>
        <w:t>области «</w:t>
      </w:r>
      <w:r w:rsidRPr="00DC2319">
        <w:rPr>
          <w:rFonts w:ascii="Times New Roman" w:hAnsi="Times New Roman" w:cs="Times New Roman"/>
          <w:sz w:val="28"/>
          <w:szCs w:val="24"/>
        </w:rPr>
        <w:t>_______________________</w:t>
      </w:r>
      <w:r w:rsidR="00060032" w:rsidRPr="00DC2319">
        <w:rPr>
          <w:rFonts w:ascii="Times New Roman" w:hAnsi="Times New Roman" w:cs="Times New Roman"/>
          <w:sz w:val="28"/>
          <w:szCs w:val="24"/>
        </w:rPr>
        <w:t>_____»</w:t>
      </w:r>
      <w:r w:rsidR="0068529A">
        <w:rPr>
          <w:rFonts w:ascii="Times New Roman" w:hAnsi="Times New Roman" w:cs="Times New Roman"/>
          <w:sz w:val="28"/>
          <w:szCs w:val="24"/>
        </w:rPr>
        <w:t>, именуемое в дальнейшем Поставщик</w:t>
      </w:r>
      <w:r w:rsidRPr="00DC2319">
        <w:rPr>
          <w:rFonts w:ascii="Times New Roman" w:hAnsi="Times New Roman" w:cs="Times New Roman"/>
          <w:sz w:val="28"/>
          <w:szCs w:val="24"/>
        </w:rPr>
        <w:t>, в лице ________________</w:t>
      </w:r>
      <w:r w:rsidR="004B4E5D" w:rsidRPr="00DC2319">
        <w:rPr>
          <w:rFonts w:ascii="Times New Roman" w:hAnsi="Times New Roman" w:cs="Times New Roman"/>
          <w:sz w:val="28"/>
          <w:szCs w:val="24"/>
        </w:rPr>
        <w:t>_____</w:t>
      </w:r>
      <w:r w:rsidRPr="00DC2319">
        <w:rPr>
          <w:rFonts w:ascii="Times New Roman" w:hAnsi="Times New Roman" w:cs="Times New Roman"/>
          <w:sz w:val="28"/>
          <w:szCs w:val="24"/>
        </w:rPr>
        <w:t>, действующе</w:t>
      </w:r>
      <w:r w:rsidR="002B4673" w:rsidRPr="00DC2319">
        <w:rPr>
          <w:rFonts w:ascii="Times New Roman" w:hAnsi="Times New Roman" w:cs="Times New Roman"/>
          <w:sz w:val="28"/>
          <w:szCs w:val="24"/>
        </w:rPr>
        <w:t xml:space="preserve">го </w:t>
      </w:r>
      <w:r w:rsidR="00060032" w:rsidRPr="00DC2319">
        <w:rPr>
          <w:rFonts w:ascii="Times New Roman" w:hAnsi="Times New Roman" w:cs="Times New Roman"/>
          <w:sz w:val="28"/>
          <w:szCs w:val="24"/>
        </w:rPr>
        <w:t>на основании _______________ и л</w:t>
      </w:r>
      <w:r w:rsidR="002B4673" w:rsidRPr="00DC2319">
        <w:rPr>
          <w:rFonts w:ascii="Times New Roman" w:hAnsi="Times New Roman" w:cs="Times New Roman"/>
          <w:sz w:val="28"/>
          <w:szCs w:val="24"/>
        </w:rPr>
        <w:t>ицензии на медицинскую деятельность</w:t>
      </w:r>
      <w:r w:rsidR="00060032" w:rsidRPr="00DC2319">
        <w:rPr>
          <w:rFonts w:ascii="Times New Roman" w:hAnsi="Times New Roman" w:cs="Times New Roman"/>
          <w:sz w:val="28"/>
          <w:szCs w:val="24"/>
        </w:rPr>
        <w:t>, связанную с выполнением работ (услуг) по заготовке, хранению донорской крови и (или) её компонентов №_______ от ___________</w:t>
      </w:r>
      <w:r w:rsidRPr="00DC2319">
        <w:rPr>
          <w:rFonts w:ascii="Times New Roman" w:hAnsi="Times New Roman" w:cs="Times New Roman"/>
          <w:sz w:val="28"/>
          <w:szCs w:val="24"/>
        </w:rPr>
        <w:t xml:space="preserve"> с одной стороны, и</w:t>
      </w:r>
      <w:r w:rsidR="00060032" w:rsidRPr="00DC2319">
        <w:rPr>
          <w:rFonts w:ascii="Times New Roman" w:hAnsi="Times New Roman" w:cs="Times New Roman"/>
          <w:sz w:val="28"/>
          <w:szCs w:val="24"/>
        </w:rPr>
        <w:t xml:space="preserve"> «</w:t>
      </w:r>
      <w:r w:rsidRPr="00DC2319">
        <w:rPr>
          <w:rFonts w:ascii="Times New Roman" w:hAnsi="Times New Roman" w:cs="Times New Roman"/>
          <w:sz w:val="28"/>
          <w:szCs w:val="24"/>
        </w:rPr>
        <w:t xml:space="preserve"> _____________</w:t>
      </w:r>
      <w:r w:rsidR="00060032" w:rsidRPr="00DC2319">
        <w:rPr>
          <w:rFonts w:ascii="Times New Roman" w:hAnsi="Times New Roman" w:cs="Times New Roman"/>
          <w:sz w:val="28"/>
          <w:szCs w:val="24"/>
        </w:rPr>
        <w:t>_</w:t>
      </w:r>
      <w:r w:rsidR="0068529A">
        <w:rPr>
          <w:rFonts w:ascii="Times New Roman" w:hAnsi="Times New Roman" w:cs="Times New Roman"/>
          <w:sz w:val="28"/>
          <w:szCs w:val="24"/>
        </w:rPr>
        <w:t>_____», именуемое в дальнейшем Получатель</w:t>
      </w:r>
      <w:r w:rsidRPr="00DC2319">
        <w:rPr>
          <w:rFonts w:ascii="Times New Roman" w:hAnsi="Times New Roman" w:cs="Times New Roman"/>
          <w:sz w:val="28"/>
          <w:szCs w:val="24"/>
        </w:rPr>
        <w:t>, в лице ________________________, действующего на</w:t>
      </w:r>
      <w:r w:rsidR="004B4E5D" w:rsidRPr="00DC2319">
        <w:rPr>
          <w:rFonts w:ascii="Times New Roman" w:hAnsi="Times New Roman" w:cs="Times New Roman"/>
          <w:sz w:val="28"/>
          <w:szCs w:val="24"/>
        </w:rPr>
        <w:t xml:space="preserve"> основании _______________</w:t>
      </w:r>
      <w:r w:rsidR="00060032" w:rsidRPr="00DC2319">
        <w:rPr>
          <w:rFonts w:ascii="Times New Roman" w:hAnsi="Times New Roman" w:cs="Times New Roman"/>
          <w:sz w:val="28"/>
          <w:szCs w:val="24"/>
        </w:rPr>
        <w:t xml:space="preserve"> и л</w:t>
      </w:r>
      <w:r w:rsidRPr="00DC2319">
        <w:rPr>
          <w:rFonts w:ascii="Times New Roman" w:hAnsi="Times New Roman" w:cs="Times New Roman"/>
          <w:sz w:val="28"/>
          <w:szCs w:val="24"/>
        </w:rPr>
        <w:t>ицензии на медицинскую деятельность, связанную с выполнением работ (услуг) по трансфузиологии № _____ от</w:t>
      </w:r>
      <w:proofErr w:type="gramEnd"/>
      <w:r w:rsidRPr="00DC2319">
        <w:rPr>
          <w:rFonts w:ascii="Times New Roman" w:hAnsi="Times New Roman" w:cs="Times New Roman"/>
          <w:sz w:val="28"/>
          <w:szCs w:val="24"/>
        </w:rPr>
        <w:t xml:space="preserve"> ____________,</w:t>
      </w:r>
      <w:r w:rsidR="00060032" w:rsidRPr="00DC2319">
        <w:rPr>
          <w:rFonts w:ascii="Times New Roman" w:hAnsi="Times New Roman" w:cs="Times New Roman"/>
          <w:sz w:val="28"/>
          <w:szCs w:val="24"/>
        </w:rPr>
        <w:t xml:space="preserve"> </w:t>
      </w:r>
      <w:proofErr w:type="gramStart"/>
      <w:r w:rsidRPr="00DC2319">
        <w:rPr>
          <w:rFonts w:ascii="Times New Roman" w:hAnsi="Times New Roman" w:cs="Times New Roman"/>
          <w:sz w:val="28"/>
          <w:szCs w:val="24"/>
        </w:rPr>
        <w:t>выданной_______________ с другой стороны,</w:t>
      </w:r>
      <w:r w:rsidR="0068529A">
        <w:rPr>
          <w:rFonts w:ascii="Times New Roman" w:hAnsi="Times New Roman" w:cs="Times New Roman"/>
          <w:sz w:val="28"/>
          <w:szCs w:val="24"/>
        </w:rPr>
        <w:t xml:space="preserve"> </w:t>
      </w:r>
      <w:r w:rsidR="0068529A" w:rsidRPr="0068529A">
        <w:rPr>
          <w:rFonts w:ascii="Times New Roman" w:hAnsi="Times New Roman" w:cs="Times New Roman"/>
          <w:sz w:val="28"/>
          <w:szCs w:val="28"/>
        </w:rPr>
        <w:t xml:space="preserve">далее </w:t>
      </w:r>
      <w:r w:rsidR="0068529A" w:rsidRPr="0068529A">
        <w:rPr>
          <w:rFonts w:ascii="Times New Roman" w:hAnsi="Times New Roman" w:cs="Times New Roman"/>
          <w:bCs/>
          <w:sz w:val="28"/>
          <w:szCs w:val="28"/>
        </w:rPr>
        <w:t>совместно</w:t>
      </w:r>
      <w:r w:rsidR="0068529A" w:rsidRPr="0068529A">
        <w:rPr>
          <w:rFonts w:ascii="Times New Roman" w:hAnsi="Times New Roman" w:cs="Times New Roman"/>
          <w:sz w:val="28"/>
          <w:szCs w:val="28"/>
        </w:rPr>
        <w:t xml:space="preserve"> </w:t>
      </w:r>
      <w:r w:rsidR="0068529A" w:rsidRPr="0068529A">
        <w:rPr>
          <w:rFonts w:ascii="Times New Roman" w:hAnsi="Times New Roman" w:cs="Times New Roman"/>
          <w:bCs/>
          <w:sz w:val="28"/>
          <w:szCs w:val="28"/>
        </w:rPr>
        <w:t>именуемые</w:t>
      </w:r>
      <w:r w:rsidR="0068529A">
        <w:rPr>
          <w:rFonts w:ascii="Times New Roman" w:hAnsi="Times New Roman" w:cs="Times New Roman"/>
          <w:sz w:val="28"/>
          <w:szCs w:val="28"/>
        </w:rPr>
        <w:t xml:space="preserve"> </w:t>
      </w:r>
      <w:r w:rsidR="0068529A" w:rsidRPr="0068529A">
        <w:rPr>
          <w:rFonts w:ascii="Times New Roman" w:hAnsi="Times New Roman" w:cs="Times New Roman"/>
          <w:bCs/>
          <w:sz w:val="28"/>
          <w:szCs w:val="28"/>
        </w:rPr>
        <w:t>Стороны</w:t>
      </w:r>
      <w:r w:rsidR="0068529A">
        <w:t>,</w:t>
      </w:r>
      <w:r w:rsidRPr="00DC2319">
        <w:rPr>
          <w:rFonts w:ascii="Times New Roman" w:hAnsi="Times New Roman" w:cs="Times New Roman"/>
          <w:sz w:val="28"/>
          <w:szCs w:val="24"/>
        </w:rPr>
        <w:t xml:space="preserve"> заключили настоящий договор о нижеследующем:</w:t>
      </w:r>
      <w:proofErr w:type="gramEnd"/>
    </w:p>
    <w:p w:rsidR="00C62B3B" w:rsidRPr="00DC2319" w:rsidRDefault="00C62B3B" w:rsidP="00C62B3B">
      <w:pPr>
        <w:jc w:val="center"/>
        <w:rPr>
          <w:rFonts w:ascii="Times New Roman" w:hAnsi="Times New Roman" w:cs="Times New Roman"/>
          <w:b/>
          <w:bCs/>
          <w:sz w:val="28"/>
          <w:szCs w:val="24"/>
        </w:rPr>
      </w:pPr>
      <w:r w:rsidRPr="00DC2319">
        <w:rPr>
          <w:rFonts w:ascii="Times New Roman" w:hAnsi="Times New Roman" w:cs="Times New Roman"/>
          <w:b/>
          <w:bCs/>
          <w:sz w:val="28"/>
          <w:szCs w:val="24"/>
        </w:rPr>
        <w:t>1. ПРЕДМЕТ ДОГОВОРА</w:t>
      </w:r>
    </w:p>
    <w:p w:rsidR="00C62B3B" w:rsidRPr="00DC2319" w:rsidRDefault="00C62B3B" w:rsidP="00C62B3B">
      <w:pPr>
        <w:jc w:val="both"/>
        <w:rPr>
          <w:rFonts w:ascii="Times New Roman" w:hAnsi="Times New Roman" w:cs="Times New Roman"/>
          <w:bCs/>
          <w:sz w:val="28"/>
          <w:szCs w:val="24"/>
        </w:rPr>
      </w:pPr>
      <w:r w:rsidRPr="00DC2319">
        <w:rPr>
          <w:rFonts w:ascii="Times New Roman" w:hAnsi="Times New Roman" w:cs="Times New Roman"/>
          <w:sz w:val="28"/>
          <w:szCs w:val="24"/>
        </w:rPr>
        <w:t>1.1</w:t>
      </w:r>
      <w:r w:rsidR="00060032" w:rsidRPr="00DC2319">
        <w:rPr>
          <w:rFonts w:ascii="Times New Roman" w:hAnsi="Times New Roman" w:cs="Times New Roman"/>
          <w:sz w:val="28"/>
          <w:szCs w:val="24"/>
        </w:rPr>
        <w:t xml:space="preserve"> «Поставщик»</w:t>
      </w:r>
      <w:r w:rsidRPr="00DC2319">
        <w:rPr>
          <w:rFonts w:ascii="Times New Roman" w:hAnsi="Times New Roman" w:cs="Times New Roman"/>
          <w:sz w:val="28"/>
          <w:szCs w:val="24"/>
        </w:rPr>
        <w:t xml:space="preserve"> обязуется заготовить и </w:t>
      </w:r>
      <w:r w:rsidR="00B76BE6">
        <w:rPr>
          <w:rFonts w:ascii="Times New Roman" w:hAnsi="Times New Roman" w:cs="Times New Roman"/>
          <w:sz w:val="28"/>
          <w:szCs w:val="24"/>
        </w:rPr>
        <w:t>поставить Получателю</w:t>
      </w:r>
      <w:r w:rsidRPr="00DC2319">
        <w:rPr>
          <w:rFonts w:ascii="Times New Roman" w:hAnsi="Times New Roman" w:cs="Times New Roman"/>
          <w:sz w:val="28"/>
          <w:szCs w:val="24"/>
        </w:rPr>
        <w:t xml:space="preserve"> донорскую кровь и (или) ее компоненты (далее - про</w:t>
      </w:r>
      <w:r w:rsidR="00060032" w:rsidRPr="00DC2319">
        <w:rPr>
          <w:rFonts w:ascii="Times New Roman" w:hAnsi="Times New Roman" w:cs="Times New Roman"/>
          <w:sz w:val="28"/>
          <w:szCs w:val="24"/>
        </w:rPr>
        <w:t>дукция) на безв</w:t>
      </w:r>
      <w:r w:rsidR="00B76BE6">
        <w:rPr>
          <w:rFonts w:ascii="Times New Roman" w:hAnsi="Times New Roman" w:cs="Times New Roman"/>
          <w:sz w:val="28"/>
          <w:szCs w:val="24"/>
        </w:rPr>
        <w:t>озмездной основе, а Получатель</w:t>
      </w:r>
      <w:r w:rsidR="00060032" w:rsidRPr="00DC2319">
        <w:rPr>
          <w:rFonts w:ascii="Times New Roman" w:hAnsi="Times New Roman" w:cs="Times New Roman"/>
          <w:sz w:val="28"/>
          <w:szCs w:val="24"/>
        </w:rPr>
        <w:t xml:space="preserve"> принять, учесть на балансе и использовать по назначению полученную продукцию.</w:t>
      </w:r>
    </w:p>
    <w:p w:rsidR="00C62B3B" w:rsidRPr="00DC2319" w:rsidRDefault="00C62B3B" w:rsidP="00C62B3B">
      <w:pPr>
        <w:jc w:val="both"/>
        <w:rPr>
          <w:rFonts w:ascii="Times New Roman" w:hAnsi="Times New Roman" w:cs="Times New Roman"/>
          <w:sz w:val="28"/>
          <w:szCs w:val="24"/>
        </w:rPr>
      </w:pPr>
    </w:p>
    <w:p w:rsidR="00C62B3B" w:rsidRPr="00DC2319" w:rsidRDefault="00C62B3B" w:rsidP="00C62B3B">
      <w:pPr>
        <w:jc w:val="center"/>
        <w:rPr>
          <w:rFonts w:ascii="Times New Roman" w:hAnsi="Times New Roman" w:cs="Times New Roman"/>
          <w:b/>
          <w:bCs/>
          <w:sz w:val="28"/>
          <w:szCs w:val="24"/>
        </w:rPr>
      </w:pPr>
      <w:r w:rsidRPr="00DC2319">
        <w:rPr>
          <w:rFonts w:ascii="Times New Roman" w:hAnsi="Times New Roman" w:cs="Times New Roman"/>
          <w:b/>
          <w:bCs/>
          <w:sz w:val="28"/>
          <w:szCs w:val="24"/>
        </w:rPr>
        <w:t xml:space="preserve">2. </w:t>
      </w:r>
      <w:r w:rsidR="005B7BA0" w:rsidRPr="00DC2319">
        <w:rPr>
          <w:rFonts w:ascii="Times New Roman" w:hAnsi="Times New Roman" w:cs="Times New Roman"/>
          <w:b/>
          <w:bCs/>
          <w:sz w:val="28"/>
          <w:szCs w:val="24"/>
        </w:rPr>
        <w:t>ОБЯЗАННОСТИ СТОРОН</w:t>
      </w:r>
    </w:p>
    <w:p w:rsidR="005B7BA0" w:rsidRPr="00DC2319" w:rsidRDefault="00C62B3B" w:rsidP="005B7BA0">
      <w:pPr>
        <w:jc w:val="both"/>
        <w:rPr>
          <w:rFonts w:ascii="Times New Roman" w:hAnsi="Times New Roman" w:cs="Times New Roman"/>
          <w:b/>
          <w:bCs/>
          <w:sz w:val="28"/>
          <w:szCs w:val="24"/>
        </w:rPr>
      </w:pPr>
      <w:r w:rsidRPr="00DC2319">
        <w:rPr>
          <w:rFonts w:ascii="Times New Roman" w:hAnsi="Times New Roman" w:cs="Times New Roman"/>
          <w:b/>
          <w:sz w:val="28"/>
          <w:szCs w:val="24"/>
        </w:rPr>
        <w:t xml:space="preserve">2.1. </w:t>
      </w:r>
      <w:r w:rsidR="00605A0A" w:rsidRPr="00DC2319">
        <w:rPr>
          <w:rFonts w:ascii="Times New Roman" w:hAnsi="Times New Roman" w:cs="Times New Roman"/>
          <w:b/>
          <w:bCs/>
          <w:sz w:val="28"/>
          <w:szCs w:val="24"/>
        </w:rPr>
        <w:t xml:space="preserve">«Поставщик» </w:t>
      </w:r>
      <w:r w:rsidR="005B7BA0" w:rsidRPr="00DC2319">
        <w:rPr>
          <w:rFonts w:ascii="Times New Roman" w:hAnsi="Times New Roman" w:cs="Times New Roman"/>
          <w:b/>
          <w:bCs/>
          <w:sz w:val="28"/>
          <w:szCs w:val="24"/>
        </w:rPr>
        <w:t>обязан:</w:t>
      </w:r>
    </w:p>
    <w:p w:rsidR="00C80073" w:rsidRPr="00DC2319" w:rsidRDefault="005B7BA0" w:rsidP="005B7BA0">
      <w:pPr>
        <w:jc w:val="both"/>
        <w:rPr>
          <w:rFonts w:ascii="Times New Roman" w:hAnsi="Times New Roman" w:cs="Times New Roman"/>
          <w:sz w:val="28"/>
          <w:szCs w:val="24"/>
        </w:rPr>
      </w:pPr>
      <w:r w:rsidRPr="00DC2319">
        <w:rPr>
          <w:rFonts w:ascii="Times New Roman" w:hAnsi="Times New Roman" w:cs="Times New Roman"/>
          <w:sz w:val="28"/>
          <w:szCs w:val="24"/>
        </w:rPr>
        <w:t>2.1.1.</w:t>
      </w:r>
      <w:r w:rsidR="000641D5" w:rsidRPr="00DC2319">
        <w:rPr>
          <w:rFonts w:ascii="Times New Roman" w:hAnsi="Times New Roman" w:cs="Times New Roman"/>
          <w:sz w:val="28"/>
          <w:szCs w:val="24"/>
        </w:rPr>
        <w:t xml:space="preserve"> </w:t>
      </w:r>
      <w:r w:rsidRPr="00DC2319">
        <w:rPr>
          <w:rFonts w:ascii="Times New Roman" w:hAnsi="Times New Roman" w:cs="Times New Roman"/>
          <w:sz w:val="28"/>
          <w:szCs w:val="24"/>
        </w:rPr>
        <w:t xml:space="preserve">безвозмездно передавать продукцию </w:t>
      </w:r>
      <w:r w:rsidR="002A3750" w:rsidRPr="00DC2319">
        <w:rPr>
          <w:rFonts w:ascii="Times New Roman" w:hAnsi="Times New Roman" w:cs="Times New Roman"/>
          <w:sz w:val="28"/>
          <w:szCs w:val="24"/>
        </w:rPr>
        <w:t xml:space="preserve">по заявке </w:t>
      </w:r>
      <w:r w:rsidR="0057435A" w:rsidRPr="00DC2319">
        <w:rPr>
          <w:rFonts w:ascii="Times New Roman" w:hAnsi="Times New Roman" w:cs="Times New Roman"/>
          <w:sz w:val="28"/>
          <w:szCs w:val="24"/>
        </w:rPr>
        <w:t>Получател</w:t>
      </w:r>
      <w:r w:rsidR="002A3750">
        <w:rPr>
          <w:rFonts w:ascii="Times New Roman" w:hAnsi="Times New Roman" w:cs="Times New Roman"/>
          <w:sz w:val="28"/>
          <w:szCs w:val="24"/>
        </w:rPr>
        <w:t>я</w:t>
      </w:r>
      <w:r w:rsidR="004375A6" w:rsidRPr="00DC2319">
        <w:rPr>
          <w:rFonts w:ascii="Times New Roman" w:hAnsi="Times New Roman" w:cs="Times New Roman"/>
          <w:sz w:val="28"/>
          <w:szCs w:val="24"/>
        </w:rPr>
        <w:t xml:space="preserve"> </w:t>
      </w:r>
      <w:r w:rsidR="005D5AD5" w:rsidRPr="00DC2319">
        <w:rPr>
          <w:rFonts w:ascii="Times New Roman" w:hAnsi="Times New Roman" w:cs="Times New Roman"/>
          <w:sz w:val="28"/>
          <w:szCs w:val="24"/>
        </w:rPr>
        <w:t>(далее - заявки на получение продукции)</w:t>
      </w:r>
      <w:r w:rsidRPr="00DC2319">
        <w:rPr>
          <w:rFonts w:ascii="Times New Roman" w:hAnsi="Times New Roman" w:cs="Times New Roman"/>
          <w:sz w:val="28"/>
          <w:szCs w:val="24"/>
        </w:rPr>
        <w:t>;</w:t>
      </w:r>
    </w:p>
    <w:p w:rsidR="00FC2B1C" w:rsidRPr="00DC2319" w:rsidRDefault="005B7BA0" w:rsidP="00FC2B1C">
      <w:pPr>
        <w:jc w:val="both"/>
        <w:rPr>
          <w:rFonts w:ascii="Times New Roman" w:hAnsi="Times New Roman" w:cs="Times New Roman"/>
          <w:sz w:val="28"/>
          <w:szCs w:val="24"/>
        </w:rPr>
      </w:pPr>
      <w:r w:rsidRPr="00DC2319">
        <w:rPr>
          <w:rFonts w:ascii="Times New Roman" w:hAnsi="Times New Roman" w:cs="Times New Roman"/>
          <w:sz w:val="28"/>
          <w:szCs w:val="24"/>
        </w:rPr>
        <w:t>2.1.2. на основании предъявленной заявки на получение продукции,  доверенности и паспорта</w:t>
      </w:r>
      <w:r w:rsidR="004F66DB">
        <w:rPr>
          <w:rFonts w:ascii="Times New Roman" w:hAnsi="Times New Roman" w:cs="Times New Roman"/>
          <w:sz w:val="28"/>
          <w:szCs w:val="24"/>
        </w:rPr>
        <w:t xml:space="preserve"> </w:t>
      </w:r>
      <w:r w:rsidR="004F66DB" w:rsidRPr="00DC2319">
        <w:rPr>
          <w:rFonts w:ascii="Times New Roman" w:hAnsi="Times New Roman" w:cs="Times New Roman"/>
          <w:sz w:val="28"/>
          <w:szCs w:val="24"/>
        </w:rPr>
        <w:t>сотрудника</w:t>
      </w:r>
      <w:r w:rsidR="004F66DB">
        <w:rPr>
          <w:rFonts w:ascii="Times New Roman" w:hAnsi="Times New Roman" w:cs="Times New Roman"/>
          <w:sz w:val="28"/>
          <w:szCs w:val="24"/>
        </w:rPr>
        <w:t xml:space="preserve">, указанного в пункте </w:t>
      </w:r>
      <w:r w:rsidR="004F66DB" w:rsidRPr="00DC2319">
        <w:rPr>
          <w:rFonts w:ascii="Times New Roman" w:hAnsi="Times New Roman" w:cs="Times New Roman"/>
          <w:sz w:val="28"/>
          <w:szCs w:val="24"/>
        </w:rPr>
        <w:t>2.2.1</w:t>
      </w:r>
      <w:r w:rsidR="004F66DB">
        <w:rPr>
          <w:rFonts w:ascii="Times New Roman" w:hAnsi="Times New Roman" w:cs="Times New Roman"/>
          <w:sz w:val="28"/>
          <w:szCs w:val="24"/>
        </w:rPr>
        <w:t xml:space="preserve"> </w:t>
      </w:r>
      <w:r w:rsidR="004F66DB" w:rsidRPr="00DC2319">
        <w:rPr>
          <w:rFonts w:ascii="Times New Roman" w:hAnsi="Times New Roman" w:cs="Times New Roman"/>
          <w:sz w:val="28"/>
          <w:szCs w:val="24"/>
        </w:rPr>
        <w:t>настоящ</w:t>
      </w:r>
      <w:r w:rsidR="004F66DB">
        <w:rPr>
          <w:rFonts w:ascii="Times New Roman" w:hAnsi="Times New Roman" w:cs="Times New Roman"/>
          <w:sz w:val="28"/>
          <w:szCs w:val="24"/>
        </w:rPr>
        <w:t>его</w:t>
      </w:r>
      <w:r w:rsidR="004F66DB" w:rsidRPr="00DC2319">
        <w:rPr>
          <w:rFonts w:ascii="Times New Roman" w:hAnsi="Times New Roman" w:cs="Times New Roman"/>
          <w:sz w:val="28"/>
          <w:szCs w:val="24"/>
        </w:rPr>
        <w:t xml:space="preserve"> </w:t>
      </w:r>
      <w:r w:rsidR="004F66DB" w:rsidRPr="00DC2319">
        <w:rPr>
          <w:rFonts w:ascii="Times New Roman" w:hAnsi="Times New Roman" w:cs="Times New Roman"/>
          <w:sz w:val="28"/>
          <w:szCs w:val="24"/>
        </w:rPr>
        <w:lastRenderedPageBreak/>
        <w:t>договор</w:t>
      </w:r>
      <w:r w:rsidR="004F66DB">
        <w:rPr>
          <w:rFonts w:ascii="Times New Roman" w:hAnsi="Times New Roman" w:cs="Times New Roman"/>
          <w:sz w:val="28"/>
          <w:szCs w:val="24"/>
        </w:rPr>
        <w:t>а</w:t>
      </w:r>
      <w:r w:rsidRPr="00DC2319">
        <w:rPr>
          <w:rFonts w:ascii="Times New Roman" w:hAnsi="Times New Roman" w:cs="Times New Roman"/>
          <w:sz w:val="28"/>
          <w:szCs w:val="24"/>
        </w:rPr>
        <w:t xml:space="preserve">, оформить </w:t>
      </w:r>
      <w:r w:rsidR="00FC2B1C" w:rsidRPr="00DC2319">
        <w:rPr>
          <w:rFonts w:ascii="Times New Roman" w:hAnsi="Times New Roman" w:cs="Times New Roman"/>
          <w:sz w:val="28"/>
          <w:szCs w:val="24"/>
        </w:rPr>
        <w:t xml:space="preserve">накладную </w:t>
      </w:r>
      <w:r w:rsidR="00FF1341" w:rsidRPr="00DC2319">
        <w:rPr>
          <w:rFonts w:ascii="Times New Roman" w:hAnsi="Times New Roman" w:cs="Times New Roman"/>
          <w:sz w:val="28"/>
          <w:szCs w:val="24"/>
        </w:rPr>
        <w:t xml:space="preserve">с указанием наименования, количества </w:t>
      </w:r>
      <w:r w:rsidR="00AD2D97" w:rsidRPr="00DC2319">
        <w:rPr>
          <w:rFonts w:ascii="Times New Roman" w:hAnsi="Times New Roman" w:cs="Times New Roman"/>
          <w:sz w:val="28"/>
          <w:szCs w:val="24"/>
        </w:rPr>
        <w:t>и стоимости поставляемой продукции;</w:t>
      </w:r>
    </w:p>
    <w:p w:rsidR="004E5E39" w:rsidRPr="00DC2319" w:rsidRDefault="005B7BA0" w:rsidP="005B7BA0">
      <w:pPr>
        <w:jc w:val="both"/>
        <w:rPr>
          <w:rFonts w:ascii="Times New Roman" w:hAnsi="Times New Roman" w:cs="Times New Roman"/>
          <w:sz w:val="28"/>
          <w:szCs w:val="24"/>
        </w:rPr>
      </w:pPr>
      <w:r w:rsidRPr="00DC2319">
        <w:rPr>
          <w:rFonts w:ascii="Times New Roman" w:hAnsi="Times New Roman" w:cs="Times New Roman"/>
          <w:sz w:val="28"/>
          <w:szCs w:val="24"/>
        </w:rPr>
        <w:t>2.1.2. ежемесячно</w:t>
      </w:r>
      <w:r w:rsidR="00060032" w:rsidRPr="00DC2319">
        <w:rPr>
          <w:rFonts w:ascii="Times New Roman" w:hAnsi="Times New Roman" w:cs="Times New Roman"/>
          <w:sz w:val="28"/>
          <w:szCs w:val="24"/>
        </w:rPr>
        <w:t>,</w:t>
      </w:r>
      <w:r w:rsidRPr="00DC2319">
        <w:rPr>
          <w:rFonts w:ascii="Times New Roman" w:hAnsi="Times New Roman" w:cs="Times New Roman"/>
          <w:sz w:val="28"/>
          <w:szCs w:val="24"/>
        </w:rPr>
        <w:t xml:space="preserve"> до 5 числа </w:t>
      </w:r>
      <w:r w:rsidR="00060032" w:rsidRPr="00DC2319">
        <w:rPr>
          <w:rFonts w:ascii="Times New Roman" w:hAnsi="Times New Roman" w:cs="Times New Roman"/>
          <w:sz w:val="28"/>
          <w:szCs w:val="24"/>
        </w:rPr>
        <w:t xml:space="preserve">месяца, </w:t>
      </w:r>
      <w:r w:rsidRPr="00DC2319">
        <w:rPr>
          <w:rFonts w:ascii="Times New Roman" w:hAnsi="Times New Roman" w:cs="Times New Roman"/>
          <w:sz w:val="28"/>
          <w:szCs w:val="24"/>
        </w:rPr>
        <w:t>следующего</w:t>
      </w:r>
      <w:r w:rsidR="00060032" w:rsidRPr="00DC2319">
        <w:rPr>
          <w:rFonts w:ascii="Times New Roman" w:hAnsi="Times New Roman" w:cs="Times New Roman"/>
          <w:sz w:val="28"/>
          <w:szCs w:val="24"/>
        </w:rPr>
        <w:t xml:space="preserve"> за выдачей продукции,</w:t>
      </w:r>
      <w:r w:rsidRPr="00DC2319">
        <w:rPr>
          <w:rFonts w:ascii="Times New Roman" w:hAnsi="Times New Roman" w:cs="Times New Roman"/>
          <w:sz w:val="28"/>
          <w:szCs w:val="24"/>
        </w:rPr>
        <w:t xml:space="preserve"> направлять </w:t>
      </w:r>
      <w:r w:rsidR="004B4E5D" w:rsidRPr="00DC2319">
        <w:rPr>
          <w:rFonts w:ascii="Times New Roman" w:hAnsi="Times New Roman" w:cs="Times New Roman"/>
          <w:sz w:val="28"/>
          <w:szCs w:val="24"/>
        </w:rPr>
        <w:t xml:space="preserve">Получателю </w:t>
      </w:r>
      <w:r w:rsidRPr="00DC2319">
        <w:rPr>
          <w:rFonts w:ascii="Times New Roman" w:hAnsi="Times New Roman" w:cs="Times New Roman"/>
          <w:sz w:val="28"/>
          <w:szCs w:val="24"/>
        </w:rPr>
        <w:t>Извещение (авизо) соглас</w:t>
      </w:r>
      <w:r w:rsidR="00FC2B1C" w:rsidRPr="00DC2319">
        <w:rPr>
          <w:rFonts w:ascii="Times New Roman" w:hAnsi="Times New Roman" w:cs="Times New Roman"/>
          <w:sz w:val="28"/>
          <w:szCs w:val="24"/>
        </w:rPr>
        <w:t>но форме М-15 МЗ, утверждённой приказом Министерства здравоохранения СССР от 15 сентября 1987 г</w:t>
      </w:r>
      <w:r w:rsidR="00060032" w:rsidRPr="00DC2319">
        <w:rPr>
          <w:rFonts w:ascii="Times New Roman" w:hAnsi="Times New Roman" w:cs="Times New Roman"/>
          <w:sz w:val="28"/>
          <w:szCs w:val="24"/>
        </w:rPr>
        <w:t>ода</w:t>
      </w:r>
      <w:r w:rsidR="005D5AD5" w:rsidRPr="00DC2319">
        <w:rPr>
          <w:rFonts w:ascii="Times New Roman" w:hAnsi="Times New Roman" w:cs="Times New Roman"/>
          <w:sz w:val="28"/>
          <w:szCs w:val="24"/>
        </w:rPr>
        <w:t xml:space="preserve"> №</w:t>
      </w:r>
      <w:r w:rsidR="00FC2B1C" w:rsidRPr="00DC2319">
        <w:rPr>
          <w:rFonts w:ascii="Times New Roman" w:hAnsi="Times New Roman" w:cs="Times New Roman"/>
          <w:sz w:val="28"/>
          <w:szCs w:val="24"/>
        </w:rPr>
        <w:t xml:space="preserve"> 1035</w:t>
      </w:r>
      <w:r w:rsidR="004E5E39" w:rsidRPr="00DC2319">
        <w:rPr>
          <w:rFonts w:ascii="Times New Roman" w:hAnsi="Times New Roman" w:cs="Times New Roman"/>
          <w:sz w:val="28"/>
          <w:szCs w:val="24"/>
        </w:rPr>
        <w:t>;</w:t>
      </w:r>
    </w:p>
    <w:p w:rsidR="004E5E39" w:rsidRPr="00DC2319" w:rsidRDefault="005B7BA0" w:rsidP="005B7BA0">
      <w:pPr>
        <w:jc w:val="both"/>
        <w:rPr>
          <w:rFonts w:ascii="Times New Roman" w:hAnsi="Times New Roman" w:cs="Times New Roman"/>
          <w:sz w:val="28"/>
          <w:szCs w:val="24"/>
        </w:rPr>
      </w:pPr>
      <w:r w:rsidRPr="00DC2319">
        <w:rPr>
          <w:rFonts w:ascii="Times New Roman" w:hAnsi="Times New Roman" w:cs="Times New Roman"/>
          <w:sz w:val="28"/>
          <w:szCs w:val="24"/>
        </w:rPr>
        <w:t xml:space="preserve">2.1.3. гарантировать </w:t>
      </w:r>
      <w:r w:rsidR="004E5E39" w:rsidRPr="00DC2319">
        <w:rPr>
          <w:rFonts w:ascii="Times New Roman" w:hAnsi="Times New Roman" w:cs="Times New Roman"/>
          <w:sz w:val="28"/>
          <w:szCs w:val="24"/>
        </w:rPr>
        <w:t xml:space="preserve">соответствие передаваемой продукции требованиям нормативной документации. </w:t>
      </w:r>
    </w:p>
    <w:p w:rsidR="005B7BA0" w:rsidRPr="00DC2319" w:rsidRDefault="005B7BA0" w:rsidP="005B7BA0">
      <w:pPr>
        <w:jc w:val="both"/>
        <w:rPr>
          <w:rFonts w:ascii="Times New Roman" w:hAnsi="Times New Roman" w:cs="Times New Roman"/>
          <w:b/>
          <w:bCs/>
          <w:sz w:val="28"/>
          <w:szCs w:val="24"/>
        </w:rPr>
      </w:pPr>
      <w:r w:rsidRPr="00DC2319">
        <w:rPr>
          <w:rFonts w:ascii="Times New Roman" w:hAnsi="Times New Roman" w:cs="Times New Roman"/>
          <w:b/>
          <w:bCs/>
          <w:sz w:val="28"/>
          <w:szCs w:val="24"/>
        </w:rPr>
        <w:t xml:space="preserve">2.2. </w:t>
      </w:r>
      <w:r w:rsidR="00605A0A" w:rsidRPr="00DC2319">
        <w:rPr>
          <w:rFonts w:ascii="Times New Roman" w:hAnsi="Times New Roman" w:cs="Times New Roman"/>
          <w:b/>
          <w:bCs/>
          <w:sz w:val="28"/>
          <w:szCs w:val="24"/>
        </w:rPr>
        <w:t xml:space="preserve">«Получатель» </w:t>
      </w:r>
      <w:r w:rsidRPr="00DC2319">
        <w:rPr>
          <w:rFonts w:ascii="Times New Roman" w:hAnsi="Times New Roman" w:cs="Times New Roman"/>
          <w:b/>
          <w:bCs/>
          <w:sz w:val="28"/>
          <w:szCs w:val="24"/>
        </w:rPr>
        <w:t>обязан:</w:t>
      </w:r>
    </w:p>
    <w:p w:rsidR="005B7BA0" w:rsidRPr="00DC2319" w:rsidRDefault="007A0294" w:rsidP="005B7BA0">
      <w:pPr>
        <w:jc w:val="both"/>
        <w:rPr>
          <w:rFonts w:ascii="Times New Roman" w:hAnsi="Times New Roman" w:cs="Times New Roman"/>
          <w:sz w:val="28"/>
          <w:szCs w:val="24"/>
        </w:rPr>
      </w:pPr>
      <w:r w:rsidRPr="00DC2319">
        <w:rPr>
          <w:rFonts w:ascii="Times New Roman" w:hAnsi="Times New Roman" w:cs="Times New Roman"/>
          <w:sz w:val="28"/>
          <w:szCs w:val="24"/>
        </w:rPr>
        <w:t>2.2.1. направ</w:t>
      </w:r>
      <w:r w:rsidR="004F66DB">
        <w:rPr>
          <w:rFonts w:ascii="Times New Roman" w:hAnsi="Times New Roman" w:cs="Times New Roman"/>
          <w:sz w:val="28"/>
          <w:szCs w:val="24"/>
        </w:rPr>
        <w:t>лять</w:t>
      </w:r>
      <w:r w:rsidRPr="00DC2319">
        <w:rPr>
          <w:rFonts w:ascii="Times New Roman" w:hAnsi="Times New Roman" w:cs="Times New Roman"/>
          <w:sz w:val="28"/>
          <w:szCs w:val="24"/>
        </w:rPr>
        <w:t xml:space="preserve"> </w:t>
      </w:r>
      <w:r w:rsidR="004F66DB">
        <w:rPr>
          <w:rFonts w:ascii="Times New Roman" w:hAnsi="Times New Roman" w:cs="Times New Roman"/>
          <w:sz w:val="28"/>
          <w:szCs w:val="24"/>
        </w:rPr>
        <w:t xml:space="preserve">в адрес «Поставщика» </w:t>
      </w:r>
      <w:r w:rsidRPr="00DC2319">
        <w:rPr>
          <w:rFonts w:ascii="Times New Roman" w:hAnsi="Times New Roman" w:cs="Times New Roman"/>
          <w:sz w:val="28"/>
          <w:szCs w:val="24"/>
        </w:rPr>
        <w:t>сотрудника, ответственного</w:t>
      </w:r>
      <w:r w:rsidR="005B7BA0" w:rsidRPr="00DC2319">
        <w:rPr>
          <w:rFonts w:ascii="Times New Roman" w:hAnsi="Times New Roman" w:cs="Times New Roman"/>
          <w:sz w:val="28"/>
          <w:szCs w:val="24"/>
        </w:rPr>
        <w:t xml:space="preserve"> за соблюдение требований т</w:t>
      </w:r>
      <w:r w:rsidRPr="00DC2319">
        <w:rPr>
          <w:rFonts w:ascii="Times New Roman" w:hAnsi="Times New Roman" w:cs="Times New Roman"/>
          <w:sz w:val="28"/>
          <w:szCs w:val="24"/>
        </w:rPr>
        <w:t xml:space="preserve">ранспортировки, установленных </w:t>
      </w:r>
      <w:r w:rsidR="005F5B8F" w:rsidRPr="00DC2319">
        <w:rPr>
          <w:rFonts w:ascii="Times New Roman" w:hAnsi="Times New Roman" w:cs="Times New Roman"/>
          <w:bCs/>
          <w:sz w:val="28"/>
          <w:szCs w:val="24"/>
        </w:rPr>
        <w:t xml:space="preserve">техническим регламентом о требованиях безопасности крови, её продуктов, кровезамещающих растворов и технических средств, используемых в </w:t>
      </w:r>
      <w:proofErr w:type="spellStart"/>
      <w:r w:rsidR="005F5B8F" w:rsidRPr="00DC2319">
        <w:rPr>
          <w:rFonts w:ascii="Times New Roman" w:hAnsi="Times New Roman" w:cs="Times New Roman"/>
          <w:bCs/>
          <w:sz w:val="28"/>
          <w:szCs w:val="24"/>
        </w:rPr>
        <w:t>трансфузионно-и</w:t>
      </w:r>
      <w:r w:rsidR="004E5E39" w:rsidRPr="00DC2319">
        <w:rPr>
          <w:rFonts w:ascii="Times New Roman" w:hAnsi="Times New Roman" w:cs="Times New Roman"/>
          <w:bCs/>
          <w:sz w:val="28"/>
          <w:szCs w:val="24"/>
        </w:rPr>
        <w:t>нфузионной</w:t>
      </w:r>
      <w:proofErr w:type="spellEnd"/>
      <w:r w:rsidR="004E5E39" w:rsidRPr="00DC2319">
        <w:rPr>
          <w:rFonts w:ascii="Times New Roman" w:hAnsi="Times New Roman" w:cs="Times New Roman"/>
          <w:bCs/>
          <w:sz w:val="28"/>
          <w:szCs w:val="24"/>
        </w:rPr>
        <w:t xml:space="preserve"> терапии, утверждённых</w:t>
      </w:r>
      <w:r w:rsidR="005F5B8F" w:rsidRPr="00DC2319">
        <w:rPr>
          <w:rFonts w:ascii="Times New Roman" w:hAnsi="Times New Roman" w:cs="Times New Roman"/>
          <w:bCs/>
          <w:sz w:val="28"/>
          <w:szCs w:val="24"/>
        </w:rPr>
        <w:t xml:space="preserve"> постановлением Правительства Российской Федерации от 26 января 2010 г</w:t>
      </w:r>
      <w:r w:rsidR="004E5E39" w:rsidRPr="00DC2319">
        <w:rPr>
          <w:rFonts w:ascii="Times New Roman" w:hAnsi="Times New Roman" w:cs="Times New Roman"/>
          <w:bCs/>
          <w:sz w:val="28"/>
          <w:szCs w:val="24"/>
        </w:rPr>
        <w:t>ода</w:t>
      </w:r>
      <w:r w:rsidR="005F5B8F" w:rsidRPr="00DC2319">
        <w:rPr>
          <w:rFonts w:ascii="Times New Roman" w:hAnsi="Times New Roman" w:cs="Times New Roman"/>
          <w:bCs/>
          <w:sz w:val="28"/>
          <w:szCs w:val="24"/>
        </w:rPr>
        <w:t xml:space="preserve"> № 29</w:t>
      </w:r>
      <w:r w:rsidR="00B76BE6">
        <w:rPr>
          <w:rFonts w:ascii="Times New Roman" w:hAnsi="Times New Roman" w:cs="Times New Roman"/>
          <w:bCs/>
          <w:sz w:val="28"/>
          <w:szCs w:val="24"/>
        </w:rPr>
        <w:t>, который</w:t>
      </w:r>
      <w:r w:rsidR="00511A49" w:rsidRPr="00DC2319">
        <w:rPr>
          <w:rFonts w:ascii="Times New Roman" w:hAnsi="Times New Roman" w:cs="Times New Roman"/>
          <w:sz w:val="28"/>
          <w:szCs w:val="24"/>
        </w:rPr>
        <w:t xml:space="preserve"> для получения продукции </w:t>
      </w:r>
      <w:r w:rsidR="00B76BE6">
        <w:rPr>
          <w:rFonts w:ascii="Times New Roman" w:hAnsi="Times New Roman" w:cs="Times New Roman"/>
          <w:sz w:val="28"/>
          <w:szCs w:val="24"/>
        </w:rPr>
        <w:t xml:space="preserve">должен </w:t>
      </w:r>
      <w:r w:rsidR="005B7BA0" w:rsidRPr="00DC2319">
        <w:rPr>
          <w:rFonts w:ascii="Times New Roman" w:hAnsi="Times New Roman" w:cs="Times New Roman"/>
          <w:sz w:val="28"/>
          <w:szCs w:val="24"/>
        </w:rPr>
        <w:t>предъявить</w:t>
      </w:r>
      <w:r w:rsidR="004B4E5D" w:rsidRPr="00DC2319">
        <w:rPr>
          <w:rFonts w:ascii="Times New Roman" w:hAnsi="Times New Roman" w:cs="Times New Roman"/>
          <w:sz w:val="28"/>
          <w:szCs w:val="24"/>
        </w:rPr>
        <w:t xml:space="preserve"> Поставщику</w:t>
      </w:r>
      <w:r w:rsidR="005B7BA0" w:rsidRPr="00DC2319">
        <w:rPr>
          <w:rFonts w:ascii="Times New Roman" w:hAnsi="Times New Roman" w:cs="Times New Roman"/>
          <w:sz w:val="28"/>
          <w:szCs w:val="24"/>
        </w:rPr>
        <w:t>:</w:t>
      </w:r>
    </w:p>
    <w:p w:rsidR="005B7BA0" w:rsidRPr="00DC2319" w:rsidRDefault="005B7BA0" w:rsidP="005B7BA0">
      <w:pPr>
        <w:jc w:val="both"/>
        <w:rPr>
          <w:rFonts w:ascii="Times New Roman" w:hAnsi="Times New Roman" w:cs="Times New Roman"/>
          <w:sz w:val="28"/>
          <w:szCs w:val="24"/>
        </w:rPr>
      </w:pPr>
      <w:r w:rsidRPr="00DC2319">
        <w:rPr>
          <w:rFonts w:ascii="Times New Roman" w:hAnsi="Times New Roman" w:cs="Times New Roman"/>
          <w:sz w:val="28"/>
          <w:szCs w:val="24"/>
        </w:rPr>
        <w:t>- заявку на получение</w:t>
      </w:r>
      <w:r w:rsidR="005D5AD5" w:rsidRPr="00DC2319">
        <w:rPr>
          <w:rFonts w:ascii="Times New Roman" w:hAnsi="Times New Roman" w:cs="Times New Roman"/>
          <w:sz w:val="28"/>
          <w:szCs w:val="24"/>
        </w:rPr>
        <w:t xml:space="preserve"> продукции</w:t>
      </w:r>
      <w:r w:rsidRPr="00DC2319">
        <w:rPr>
          <w:rFonts w:ascii="Times New Roman" w:hAnsi="Times New Roman" w:cs="Times New Roman"/>
          <w:sz w:val="28"/>
          <w:szCs w:val="24"/>
        </w:rPr>
        <w:t>;</w:t>
      </w:r>
    </w:p>
    <w:p w:rsidR="005B7BA0" w:rsidRPr="00DC2319" w:rsidRDefault="005B7BA0" w:rsidP="005B7BA0">
      <w:pPr>
        <w:jc w:val="both"/>
        <w:rPr>
          <w:rFonts w:ascii="Times New Roman" w:hAnsi="Times New Roman" w:cs="Times New Roman"/>
          <w:sz w:val="28"/>
          <w:szCs w:val="24"/>
        </w:rPr>
      </w:pPr>
      <w:r w:rsidRPr="00DC2319">
        <w:rPr>
          <w:rFonts w:ascii="Times New Roman" w:hAnsi="Times New Roman" w:cs="Times New Roman"/>
          <w:sz w:val="28"/>
          <w:szCs w:val="24"/>
        </w:rPr>
        <w:t>- доверенность согласно форме М-2а</w:t>
      </w:r>
      <w:r w:rsidR="00605A0A" w:rsidRPr="00DC2319">
        <w:rPr>
          <w:rFonts w:ascii="Times New Roman" w:hAnsi="Times New Roman" w:cs="Times New Roman"/>
          <w:sz w:val="28"/>
          <w:szCs w:val="24"/>
        </w:rPr>
        <w:t>,</w:t>
      </w:r>
      <w:r w:rsidRPr="00DC2319">
        <w:rPr>
          <w:rFonts w:ascii="Times New Roman" w:hAnsi="Times New Roman" w:cs="Times New Roman"/>
          <w:sz w:val="28"/>
          <w:szCs w:val="24"/>
        </w:rPr>
        <w:t xml:space="preserve"> </w:t>
      </w:r>
      <w:r w:rsidR="004E5E39" w:rsidRPr="00DC2319">
        <w:rPr>
          <w:rFonts w:ascii="Times New Roman" w:hAnsi="Times New Roman" w:cs="Times New Roman"/>
          <w:sz w:val="28"/>
          <w:szCs w:val="24"/>
        </w:rPr>
        <w:t>утверждённой</w:t>
      </w:r>
      <w:r w:rsidR="00B70BCC" w:rsidRPr="00DC2319">
        <w:rPr>
          <w:rFonts w:ascii="Times New Roman" w:hAnsi="Times New Roman" w:cs="Times New Roman"/>
          <w:sz w:val="28"/>
          <w:szCs w:val="24"/>
        </w:rPr>
        <w:t xml:space="preserve"> постановлением Государственного комитета Российской Федерации по статистике от 30 октября 1997 г</w:t>
      </w:r>
      <w:r w:rsidR="004E5E39" w:rsidRPr="00DC2319">
        <w:rPr>
          <w:rFonts w:ascii="Times New Roman" w:hAnsi="Times New Roman" w:cs="Times New Roman"/>
          <w:sz w:val="28"/>
          <w:szCs w:val="24"/>
        </w:rPr>
        <w:t>ода</w:t>
      </w:r>
      <w:r w:rsidR="00B70BCC" w:rsidRPr="00DC2319">
        <w:rPr>
          <w:rFonts w:ascii="Times New Roman" w:hAnsi="Times New Roman" w:cs="Times New Roman"/>
          <w:sz w:val="28"/>
          <w:szCs w:val="24"/>
        </w:rPr>
        <w:t xml:space="preserve"> № 71а</w:t>
      </w:r>
      <w:r w:rsidRPr="00DC2319">
        <w:rPr>
          <w:rFonts w:ascii="Times New Roman" w:hAnsi="Times New Roman" w:cs="Times New Roman"/>
          <w:sz w:val="28"/>
          <w:szCs w:val="24"/>
        </w:rPr>
        <w:t>;</w:t>
      </w:r>
    </w:p>
    <w:p w:rsidR="005B7BA0" w:rsidRPr="00DC2319" w:rsidRDefault="005B7BA0" w:rsidP="005B7BA0">
      <w:pPr>
        <w:jc w:val="both"/>
        <w:rPr>
          <w:rFonts w:ascii="Times New Roman" w:hAnsi="Times New Roman" w:cs="Times New Roman"/>
          <w:sz w:val="28"/>
          <w:szCs w:val="24"/>
        </w:rPr>
      </w:pPr>
      <w:r w:rsidRPr="00DC2319">
        <w:rPr>
          <w:rFonts w:ascii="Times New Roman" w:hAnsi="Times New Roman" w:cs="Times New Roman"/>
          <w:sz w:val="28"/>
          <w:szCs w:val="24"/>
        </w:rPr>
        <w:t>- пас</w:t>
      </w:r>
      <w:r w:rsidR="00C25A77" w:rsidRPr="00DC2319">
        <w:rPr>
          <w:rFonts w:ascii="Times New Roman" w:hAnsi="Times New Roman" w:cs="Times New Roman"/>
          <w:sz w:val="28"/>
          <w:szCs w:val="24"/>
        </w:rPr>
        <w:t>порт;</w:t>
      </w:r>
    </w:p>
    <w:p w:rsidR="00C25A77" w:rsidRPr="00DC2319" w:rsidRDefault="00C25A77" w:rsidP="005B7BA0">
      <w:pPr>
        <w:jc w:val="both"/>
        <w:rPr>
          <w:rFonts w:ascii="Times New Roman" w:hAnsi="Times New Roman" w:cs="Times New Roman"/>
          <w:sz w:val="28"/>
          <w:szCs w:val="24"/>
        </w:rPr>
      </w:pPr>
      <w:r w:rsidRPr="00DC2319">
        <w:rPr>
          <w:rFonts w:ascii="Times New Roman" w:hAnsi="Times New Roman" w:cs="Times New Roman"/>
          <w:sz w:val="28"/>
          <w:szCs w:val="24"/>
        </w:rPr>
        <w:t>2.2.</w:t>
      </w:r>
      <w:r w:rsidR="00AC0CE2">
        <w:rPr>
          <w:rFonts w:ascii="Times New Roman" w:hAnsi="Times New Roman" w:cs="Times New Roman"/>
          <w:sz w:val="28"/>
          <w:szCs w:val="24"/>
        </w:rPr>
        <w:t>2</w:t>
      </w:r>
      <w:r w:rsidRPr="00DC2319">
        <w:rPr>
          <w:rFonts w:ascii="Times New Roman" w:hAnsi="Times New Roman" w:cs="Times New Roman"/>
          <w:sz w:val="28"/>
          <w:szCs w:val="24"/>
        </w:rPr>
        <w:t>.предоставить транспортные термоизоляционные контейнеры для каждого из видов получаемых компонентов донорской крови</w:t>
      </w:r>
      <w:r w:rsidR="00FD1EB2" w:rsidRPr="00DC2319">
        <w:rPr>
          <w:rFonts w:ascii="Times New Roman" w:hAnsi="Times New Roman" w:cs="Times New Roman"/>
          <w:sz w:val="28"/>
          <w:szCs w:val="24"/>
        </w:rPr>
        <w:t xml:space="preserve"> </w:t>
      </w:r>
      <w:r w:rsidRPr="00DC2319">
        <w:rPr>
          <w:rFonts w:ascii="Times New Roman" w:hAnsi="Times New Roman" w:cs="Times New Roman"/>
          <w:sz w:val="28"/>
          <w:szCs w:val="24"/>
        </w:rPr>
        <w:t>с термометром</w:t>
      </w:r>
      <w:r w:rsidR="00FD1EB2" w:rsidRPr="00DC2319">
        <w:rPr>
          <w:rFonts w:ascii="Times New Roman" w:hAnsi="Times New Roman" w:cs="Times New Roman"/>
          <w:sz w:val="28"/>
          <w:szCs w:val="24"/>
        </w:rPr>
        <w:t xml:space="preserve"> </w:t>
      </w:r>
      <w:r w:rsidRPr="00DC2319">
        <w:rPr>
          <w:rFonts w:ascii="Times New Roman" w:hAnsi="Times New Roman" w:cs="Times New Roman"/>
          <w:sz w:val="28"/>
          <w:szCs w:val="24"/>
        </w:rPr>
        <w:t>(датчиком температуры)</w:t>
      </w:r>
      <w:r w:rsidR="0039515E" w:rsidRPr="00DC2319">
        <w:rPr>
          <w:rFonts w:ascii="Times New Roman" w:hAnsi="Times New Roman" w:cs="Times New Roman"/>
          <w:sz w:val="28"/>
          <w:szCs w:val="24"/>
        </w:rPr>
        <w:t xml:space="preserve"> </w:t>
      </w:r>
      <w:r w:rsidRPr="00DC2319">
        <w:rPr>
          <w:rFonts w:ascii="Times New Roman" w:hAnsi="Times New Roman" w:cs="Times New Roman"/>
          <w:sz w:val="28"/>
          <w:szCs w:val="24"/>
        </w:rPr>
        <w:t xml:space="preserve">внутри; </w:t>
      </w:r>
    </w:p>
    <w:p w:rsidR="005B7BA0" w:rsidRPr="00DC2319" w:rsidRDefault="00C25A77" w:rsidP="005B7BA0">
      <w:pPr>
        <w:jc w:val="both"/>
        <w:rPr>
          <w:rFonts w:ascii="Times New Roman" w:hAnsi="Times New Roman" w:cs="Times New Roman"/>
          <w:sz w:val="28"/>
          <w:szCs w:val="24"/>
        </w:rPr>
      </w:pPr>
      <w:r w:rsidRPr="00DC2319">
        <w:rPr>
          <w:rFonts w:ascii="Times New Roman" w:hAnsi="Times New Roman" w:cs="Times New Roman"/>
          <w:sz w:val="28"/>
          <w:szCs w:val="24"/>
        </w:rPr>
        <w:t>2.2.</w:t>
      </w:r>
      <w:r w:rsidR="00AC0CE2">
        <w:rPr>
          <w:rFonts w:ascii="Times New Roman" w:hAnsi="Times New Roman" w:cs="Times New Roman"/>
          <w:sz w:val="28"/>
          <w:szCs w:val="24"/>
        </w:rPr>
        <w:t>3</w:t>
      </w:r>
      <w:r w:rsidRPr="00DC2319">
        <w:rPr>
          <w:rFonts w:ascii="Times New Roman" w:hAnsi="Times New Roman" w:cs="Times New Roman"/>
          <w:sz w:val="28"/>
          <w:szCs w:val="24"/>
        </w:rPr>
        <w:t>.</w:t>
      </w:r>
      <w:r w:rsidR="005B7BA0" w:rsidRPr="00DC2319">
        <w:rPr>
          <w:rFonts w:ascii="Times New Roman" w:hAnsi="Times New Roman" w:cs="Times New Roman"/>
          <w:sz w:val="28"/>
          <w:szCs w:val="24"/>
        </w:rPr>
        <w:t xml:space="preserve">принять по накладной, учесть на балансе и использовать по назначению полученную от  </w:t>
      </w:r>
      <w:r w:rsidR="004B4E5D" w:rsidRPr="00DC2319">
        <w:rPr>
          <w:rFonts w:ascii="Times New Roman" w:hAnsi="Times New Roman" w:cs="Times New Roman"/>
          <w:sz w:val="28"/>
          <w:szCs w:val="24"/>
        </w:rPr>
        <w:t xml:space="preserve">Поставщика </w:t>
      </w:r>
      <w:r w:rsidR="005B7BA0" w:rsidRPr="00DC2319">
        <w:rPr>
          <w:rFonts w:ascii="Times New Roman" w:hAnsi="Times New Roman" w:cs="Times New Roman"/>
          <w:sz w:val="28"/>
          <w:szCs w:val="24"/>
        </w:rPr>
        <w:t>продукцию;</w:t>
      </w:r>
    </w:p>
    <w:p w:rsidR="005B7BA0" w:rsidRPr="00DC2319" w:rsidRDefault="00C25A77" w:rsidP="005B7BA0">
      <w:pPr>
        <w:jc w:val="both"/>
        <w:rPr>
          <w:rFonts w:ascii="Times New Roman" w:hAnsi="Times New Roman" w:cs="Times New Roman"/>
          <w:sz w:val="28"/>
          <w:szCs w:val="24"/>
        </w:rPr>
      </w:pPr>
      <w:r w:rsidRPr="00DC2319">
        <w:rPr>
          <w:rFonts w:ascii="Times New Roman" w:hAnsi="Times New Roman" w:cs="Times New Roman"/>
          <w:sz w:val="28"/>
          <w:szCs w:val="24"/>
        </w:rPr>
        <w:t>2.2.</w:t>
      </w:r>
      <w:r w:rsidR="00AC0CE2">
        <w:rPr>
          <w:rFonts w:ascii="Times New Roman" w:hAnsi="Times New Roman" w:cs="Times New Roman"/>
          <w:sz w:val="28"/>
          <w:szCs w:val="24"/>
        </w:rPr>
        <w:t>4</w:t>
      </w:r>
      <w:r w:rsidR="005B7BA0" w:rsidRPr="00DC2319">
        <w:rPr>
          <w:rFonts w:ascii="Times New Roman" w:hAnsi="Times New Roman" w:cs="Times New Roman"/>
          <w:sz w:val="28"/>
          <w:szCs w:val="24"/>
        </w:rPr>
        <w:t>. ежемесячно в течение</w:t>
      </w:r>
      <w:r w:rsidR="00605A0A" w:rsidRPr="00DC2319">
        <w:rPr>
          <w:rFonts w:ascii="Times New Roman" w:hAnsi="Times New Roman" w:cs="Times New Roman"/>
          <w:sz w:val="28"/>
          <w:szCs w:val="24"/>
        </w:rPr>
        <w:t xml:space="preserve"> 3</w:t>
      </w:r>
      <w:r w:rsidR="005B7BA0" w:rsidRPr="00DC2319">
        <w:rPr>
          <w:rFonts w:ascii="Times New Roman" w:hAnsi="Times New Roman" w:cs="Times New Roman"/>
          <w:sz w:val="28"/>
          <w:szCs w:val="24"/>
        </w:rPr>
        <w:t xml:space="preserve"> рабочих дней со дня получения</w:t>
      </w:r>
      <w:r w:rsidR="005D5AD5" w:rsidRPr="00DC2319">
        <w:rPr>
          <w:rFonts w:ascii="Times New Roman" w:hAnsi="Times New Roman" w:cs="Times New Roman"/>
          <w:sz w:val="28"/>
          <w:szCs w:val="24"/>
        </w:rPr>
        <w:t xml:space="preserve"> от Поставщика</w:t>
      </w:r>
      <w:r w:rsidR="005B7BA0" w:rsidRPr="00DC2319">
        <w:rPr>
          <w:rFonts w:ascii="Times New Roman" w:hAnsi="Times New Roman" w:cs="Times New Roman"/>
          <w:sz w:val="28"/>
          <w:szCs w:val="24"/>
        </w:rPr>
        <w:t xml:space="preserve"> Извещения (авизо) согласно форме М-15 МЗ, возвращать </w:t>
      </w:r>
      <w:r w:rsidR="00126CFD" w:rsidRPr="00DC2319">
        <w:rPr>
          <w:rFonts w:ascii="Times New Roman" w:hAnsi="Times New Roman" w:cs="Times New Roman"/>
          <w:sz w:val="28"/>
          <w:szCs w:val="24"/>
        </w:rPr>
        <w:t xml:space="preserve">Поставщику </w:t>
      </w:r>
      <w:r w:rsidR="005B7BA0" w:rsidRPr="00DC2319">
        <w:rPr>
          <w:rFonts w:ascii="Times New Roman" w:hAnsi="Times New Roman" w:cs="Times New Roman"/>
          <w:sz w:val="28"/>
          <w:szCs w:val="24"/>
        </w:rPr>
        <w:t>отрывную часть «От</w:t>
      </w:r>
      <w:r w:rsidR="00DE671C" w:rsidRPr="00DC2319">
        <w:rPr>
          <w:rFonts w:ascii="Times New Roman" w:hAnsi="Times New Roman" w:cs="Times New Roman"/>
          <w:sz w:val="28"/>
          <w:szCs w:val="24"/>
        </w:rPr>
        <w:t>ветное извещение (авизо)».</w:t>
      </w:r>
    </w:p>
    <w:p w:rsidR="00DE5CAF" w:rsidRDefault="00DE5CAF" w:rsidP="00605A0A">
      <w:pPr>
        <w:jc w:val="center"/>
        <w:rPr>
          <w:rFonts w:ascii="Times New Roman" w:hAnsi="Times New Roman" w:cs="Times New Roman"/>
          <w:b/>
          <w:sz w:val="28"/>
          <w:szCs w:val="24"/>
        </w:rPr>
      </w:pPr>
    </w:p>
    <w:p w:rsidR="00590780" w:rsidRDefault="00590780" w:rsidP="00605A0A">
      <w:pPr>
        <w:jc w:val="center"/>
        <w:rPr>
          <w:rFonts w:ascii="Times New Roman" w:hAnsi="Times New Roman" w:cs="Times New Roman"/>
          <w:b/>
          <w:sz w:val="28"/>
          <w:szCs w:val="24"/>
        </w:rPr>
      </w:pPr>
    </w:p>
    <w:p w:rsidR="00605A0A" w:rsidRPr="00DC2319" w:rsidRDefault="00605A0A" w:rsidP="00605A0A">
      <w:pPr>
        <w:jc w:val="center"/>
        <w:rPr>
          <w:rFonts w:ascii="Times New Roman" w:hAnsi="Times New Roman" w:cs="Times New Roman"/>
          <w:b/>
          <w:sz w:val="28"/>
          <w:szCs w:val="24"/>
        </w:rPr>
      </w:pPr>
      <w:r w:rsidRPr="00DC2319">
        <w:rPr>
          <w:rFonts w:ascii="Times New Roman" w:hAnsi="Times New Roman" w:cs="Times New Roman"/>
          <w:b/>
          <w:sz w:val="28"/>
          <w:szCs w:val="24"/>
        </w:rPr>
        <w:t>3.СРОК ДЕЙСТВИЯ ДОГОВОРА</w:t>
      </w:r>
    </w:p>
    <w:p w:rsidR="00605A0A" w:rsidRPr="00DC2319" w:rsidRDefault="00605A0A" w:rsidP="00605A0A">
      <w:pPr>
        <w:jc w:val="both"/>
        <w:rPr>
          <w:rFonts w:ascii="Times New Roman" w:hAnsi="Times New Roman" w:cs="Times New Roman"/>
          <w:sz w:val="28"/>
          <w:szCs w:val="24"/>
        </w:rPr>
      </w:pPr>
      <w:r w:rsidRPr="00DC2319">
        <w:rPr>
          <w:rFonts w:ascii="Times New Roman" w:hAnsi="Times New Roman" w:cs="Times New Roman"/>
          <w:sz w:val="28"/>
          <w:szCs w:val="24"/>
        </w:rPr>
        <w:lastRenderedPageBreak/>
        <w:t xml:space="preserve">3.1. </w:t>
      </w:r>
      <w:r w:rsidRPr="00DC2319">
        <w:rPr>
          <w:rFonts w:ascii="Times New Roman" w:eastAsia="Times New Roman" w:hAnsi="Times New Roman" w:cs="Times New Roman"/>
          <w:sz w:val="28"/>
          <w:szCs w:val="24"/>
        </w:rPr>
        <w:t xml:space="preserve"> </w:t>
      </w:r>
      <w:r w:rsidR="00AC0CE2">
        <w:rPr>
          <w:rFonts w:ascii="Times New Roman" w:hAnsi="Times New Roman" w:cs="Times New Roman"/>
          <w:sz w:val="28"/>
          <w:szCs w:val="24"/>
        </w:rPr>
        <w:t>Настоящий д</w:t>
      </w:r>
      <w:r w:rsidRPr="00DC2319">
        <w:rPr>
          <w:rFonts w:ascii="Times New Roman" w:hAnsi="Times New Roman" w:cs="Times New Roman"/>
          <w:sz w:val="28"/>
          <w:szCs w:val="24"/>
        </w:rPr>
        <w:t>оговор вступает  в силу со дня его подписания Сторонами и  действует по «____»_________20___года.</w:t>
      </w:r>
    </w:p>
    <w:p w:rsidR="008B3878" w:rsidRPr="00DC2319" w:rsidRDefault="008B3878" w:rsidP="007D3DE1">
      <w:pPr>
        <w:rPr>
          <w:rFonts w:ascii="Times New Roman" w:hAnsi="Times New Roman" w:cs="Times New Roman"/>
          <w:b/>
          <w:bCs/>
          <w:sz w:val="28"/>
          <w:szCs w:val="24"/>
        </w:rPr>
      </w:pPr>
    </w:p>
    <w:p w:rsidR="00C62B3B" w:rsidRPr="00DC2319" w:rsidRDefault="00605A0A" w:rsidP="00C62B3B">
      <w:pPr>
        <w:jc w:val="center"/>
        <w:rPr>
          <w:rFonts w:ascii="Times New Roman" w:hAnsi="Times New Roman" w:cs="Times New Roman"/>
          <w:b/>
          <w:bCs/>
          <w:sz w:val="28"/>
          <w:szCs w:val="24"/>
        </w:rPr>
      </w:pPr>
      <w:r w:rsidRPr="00DC2319">
        <w:rPr>
          <w:rFonts w:ascii="Times New Roman" w:hAnsi="Times New Roman" w:cs="Times New Roman"/>
          <w:b/>
          <w:bCs/>
          <w:sz w:val="28"/>
          <w:szCs w:val="24"/>
        </w:rPr>
        <w:t>4</w:t>
      </w:r>
      <w:r w:rsidR="00C62B3B" w:rsidRPr="00DC2319">
        <w:rPr>
          <w:rFonts w:ascii="Times New Roman" w:hAnsi="Times New Roman" w:cs="Times New Roman"/>
          <w:b/>
          <w:bCs/>
          <w:sz w:val="28"/>
          <w:szCs w:val="24"/>
        </w:rPr>
        <w:t>. ОТВЕТСТВЕННОСТЬ СТОРОН</w:t>
      </w:r>
    </w:p>
    <w:p w:rsidR="00C80073" w:rsidRPr="00DC2319" w:rsidRDefault="00605A0A" w:rsidP="00C36780">
      <w:pPr>
        <w:jc w:val="both"/>
        <w:rPr>
          <w:rFonts w:ascii="Times New Roman" w:hAnsi="Times New Roman" w:cs="Times New Roman"/>
          <w:sz w:val="28"/>
          <w:szCs w:val="24"/>
        </w:rPr>
      </w:pPr>
      <w:r w:rsidRPr="00DC2319">
        <w:rPr>
          <w:rFonts w:ascii="Times New Roman" w:hAnsi="Times New Roman" w:cs="Times New Roman"/>
          <w:sz w:val="28"/>
          <w:szCs w:val="24"/>
        </w:rPr>
        <w:t>4</w:t>
      </w:r>
      <w:r w:rsidR="00C62B3B" w:rsidRPr="00DC2319">
        <w:rPr>
          <w:rFonts w:ascii="Times New Roman" w:hAnsi="Times New Roman" w:cs="Times New Roman"/>
          <w:sz w:val="28"/>
          <w:szCs w:val="24"/>
        </w:rPr>
        <w:t>.1. За неисполнение или ненадлежащее исполнение обязательств, предус</w:t>
      </w:r>
      <w:r w:rsidR="00AC0CE2">
        <w:rPr>
          <w:rFonts w:ascii="Times New Roman" w:hAnsi="Times New Roman" w:cs="Times New Roman"/>
          <w:sz w:val="28"/>
          <w:szCs w:val="24"/>
        </w:rPr>
        <w:t>мотренных настоящим договором, С</w:t>
      </w:r>
      <w:r w:rsidR="00C62B3B" w:rsidRPr="00DC2319">
        <w:rPr>
          <w:rFonts w:ascii="Times New Roman" w:hAnsi="Times New Roman" w:cs="Times New Roman"/>
          <w:sz w:val="28"/>
          <w:szCs w:val="24"/>
        </w:rPr>
        <w:t>тороны несут ответственность в соответствии с действующим законодательством Российской Федерации.</w:t>
      </w:r>
    </w:p>
    <w:p w:rsidR="00B971FE" w:rsidRPr="00DC2319" w:rsidRDefault="00B971FE" w:rsidP="00AD2D97">
      <w:pPr>
        <w:rPr>
          <w:rFonts w:ascii="Times New Roman" w:hAnsi="Times New Roman" w:cs="Times New Roman"/>
          <w:b/>
          <w:bCs/>
          <w:sz w:val="28"/>
          <w:szCs w:val="24"/>
        </w:rPr>
      </w:pPr>
    </w:p>
    <w:p w:rsidR="00605A0A" w:rsidRPr="00DC2319" w:rsidRDefault="00605A0A" w:rsidP="00605A0A">
      <w:pPr>
        <w:jc w:val="center"/>
        <w:rPr>
          <w:rFonts w:ascii="Times New Roman" w:hAnsi="Times New Roman" w:cs="Times New Roman"/>
          <w:b/>
          <w:bCs/>
          <w:sz w:val="28"/>
          <w:szCs w:val="24"/>
        </w:rPr>
      </w:pPr>
      <w:r w:rsidRPr="00DC2319">
        <w:rPr>
          <w:rFonts w:ascii="Times New Roman" w:hAnsi="Times New Roman" w:cs="Times New Roman"/>
          <w:b/>
          <w:bCs/>
          <w:sz w:val="28"/>
          <w:szCs w:val="24"/>
        </w:rPr>
        <w:t>5</w:t>
      </w:r>
      <w:r w:rsidR="00C62B3B" w:rsidRPr="00DC2319">
        <w:rPr>
          <w:rFonts w:ascii="Times New Roman" w:hAnsi="Times New Roman" w:cs="Times New Roman"/>
          <w:b/>
          <w:bCs/>
          <w:sz w:val="28"/>
          <w:szCs w:val="24"/>
        </w:rPr>
        <w:t>. ПРОЧИЕ УСЛОВИЯ</w:t>
      </w:r>
    </w:p>
    <w:p w:rsidR="00FC7110" w:rsidRPr="00DC2319" w:rsidRDefault="00C80073" w:rsidP="00FC7110">
      <w:pPr>
        <w:jc w:val="both"/>
        <w:rPr>
          <w:rFonts w:ascii="Times New Roman" w:hAnsi="Times New Roman" w:cs="Times New Roman"/>
          <w:sz w:val="28"/>
          <w:szCs w:val="24"/>
        </w:rPr>
      </w:pPr>
      <w:r w:rsidRPr="00DC2319">
        <w:rPr>
          <w:rFonts w:ascii="Times New Roman" w:hAnsi="Times New Roman" w:cs="Times New Roman"/>
          <w:sz w:val="28"/>
          <w:szCs w:val="24"/>
        </w:rPr>
        <w:t>5.1</w:t>
      </w:r>
      <w:r w:rsidR="008B3878" w:rsidRPr="00DC2319">
        <w:rPr>
          <w:rFonts w:ascii="Times New Roman" w:hAnsi="Times New Roman" w:cs="Times New Roman"/>
          <w:sz w:val="28"/>
          <w:szCs w:val="24"/>
        </w:rPr>
        <w:t xml:space="preserve">. </w:t>
      </w:r>
      <w:r w:rsidR="00FC7110" w:rsidRPr="00DC2319">
        <w:rPr>
          <w:rFonts w:ascii="Times New Roman" w:hAnsi="Times New Roman" w:cs="Times New Roman"/>
          <w:sz w:val="28"/>
          <w:szCs w:val="24"/>
        </w:rPr>
        <w:t>Любые изменения и дополнения к на</w:t>
      </w:r>
      <w:r w:rsidR="005D5AD5" w:rsidRPr="00DC2319">
        <w:rPr>
          <w:rFonts w:ascii="Times New Roman" w:hAnsi="Times New Roman" w:cs="Times New Roman"/>
          <w:sz w:val="28"/>
          <w:szCs w:val="24"/>
        </w:rPr>
        <w:t>стоящему договору действительны в случае,</w:t>
      </w:r>
      <w:r w:rsidR="00FC7110" w:rsidRPr="00DC2319">
        <w:rPr>
          <w:rFonts w:ascii="Times New Roman" w:hAnsi="Times New Roman" w:cs="Times New Roman"/>
          <w:sz w:val="28"/>
          <w:szCs w:val="24"/>
        </w:rPr>
        <w:t xml:space="preserve"> если они составлены в письменной форме и подписаны уполном</w:t>
      </w:r>
      <w:r w:rsidR="00AC0CE2">
        <w:rPr>
          <w:rFonts w:ascii="Times New Roman" w:hAnsi="Times New Roman" w:cs="Times New Roman"/>
          <w:sz w:val="28"/>
          <w:szCs w:val="24"/>
        </w:rPr>
        <w:t>оченными представителями обеих С</w:t>
      </w:r>
      <w:r w:rsidR="00FC7110" w:rsidRPr="00DC2319">
        <w:rPr>
          <w:rFonts w:ascii="Times New Roman" w:hAnsi="Times New Roman" w:cs="Times New Roman"/>
          <w:sz w:val="28"/>
          <w:szCs w:val="24"/>
        </w:rPr>
        <w:t>торон.</w:t>
      </w:r>
    </w:p>
    <w:p w:rsidR="00FC7110" w:rsidRPr="00DC2319" w:rsidRDefault="00FC7110" w:rsidP="00FC7110">
      <w:pPr>
        <w:jc w:val="both"/>
        <w:rPr>
          <w:rFonts w:ascii="Times New Roman" w:hAnsi="Times New Roman" w:cs="Times New Roman"/>
          <w:sz w:val="28"/>
          <w:szCs w:val="24"/>
        </w:rPr>
      </w:pPr>
      <w:r w:rsidRPr="00DC2319">
        <w:rPr>
          <w:rFonts w:ascii="Times New Roman" w:hAnsi="Times New Roman" w:cs="Times New Roman"/>
          <w:sz w:val="28"/>
          <w:szCs w:val="24"/>
        </w:rPr>
        <w:t>5.2. По всем вопросам, не нашедшим о</w:t>
      </w:r>
      <w:r w:rsidR="00AC0CE2">
        <w:rPr>
          <w:rFonts w:ascii="Times New Roman" w:hAnsi="Times New Roman" w:cs="Times New Roman"/>
          <w:sz w:val="28"/>
          <w:szCs w:val="24"/>
        </w:rPr>
        <w:t>тражения в настоящем договоре, С</w:t>
      </w:r>
      <w:r w:rsidRPr="00DC2319">
        <w:rPr>
          <w:rFonts w:ascii="Times New Roman" w:hAnsi="Times New Roman" w:cs="Times New Roman"/>
          <w:sz w:val="28"/>
          <w:szCs w:val="24"/>
        </w:rPr>
        <w:t>тороны руководствуются действующим законодательством Российской Федерации.</w:t>
      </w:r>
    </w:p>
    <w:p w:rsidR="00FC7110" w:rsidRPr="00DC2319" w:rsidRDefault="00FC7110" w:rsidP="00FC7110">
      <w:pPr>
        <w:jc w:val="both"/>
        <w:rPr>
          <w:rFonts w:ascii="Times New Roman" w:hAnsi="Times New Roman" w:cs="Times New Roman"/>
          <w:sz w:val="28"/>
          <w:szCs w:val="24"/>
        </w:rPr>
      </w:pPr>
      <w:r w:rsidRPr="00DC2319">
        <w:rPr>
          <w:rFonts w:ascii="Times New Roman" w:hAnsi="Times New Roman" w:cs="Times New Roman"/>
          <w:sz w:val="28"/>
          <w:szCs w:val="24"/>
        </w:rPr>
        <w:t xml:space="preserve">5.3. При </w:t>
      </w:r>
      <w:r w:rsidR="004E5E39" w:rsidRPr="00DC2319">
        <w:rPr>
          <w:rFonts w:ascii="Times New Roman" w:hAnsi="Times New Roman" w:cs="Times New Roman"/>
          <w:sz w:val="28"/>
          <w:szCs w:val="24"/>
        </w:rPr>
        <w:t xml:space="preserve">изменении наименования, адреса </w:t>
      </w:r>
      <w:r w:rsidR="00AC0CE2">
        <w:rPr>
          <w:rFonts w:ascii="Times New Roman" w:hAnsi="Times New Roman" w:cs="Times New Roman"/>
          <w:sz w:val="28"/>
          <w:szCs w:val="24"/>
        </w:rPr>
        <w:t>или реорганизации С</w:t>
      </w:r>
      <w:r w:rsidRPr="00DC2319">
        <w:rPr>
          <w:rFonts w:ascii="Times New Roman" w:hAnsi="Times New Roman" w:cs="Times New Roman"/>
          <w:sz w:val="28"/>
          <w:szCs w:val="24"/>
        </w:rPr>
        <w:t>тороны информируют друг друга в письменном виде в 10-дневный срок.</w:t>
      </w:r>
    </w:p>
    <w:p w:rsidR="00FC7110" w:rsidRPr="00DC2319" w:rsidRDefault="00FC7110" w:rsidP="00FC7110">
      <w:pPr>
        <w:jc w:val="both"/>
        <w:rPr>
          <w:rFonts w:ascii="Times New Roman" w:hAnsi="Times New Roman" w:cs="Times New Roman"/>
          <w:sz w:val="28"/>
          <w:szCs w:val="24"/>
        </w:rPr>
      </w:pPr>
      <w:r w:rsidRPr="00DC2319">
        <w:rPr>
          <w:rFonts w:ascii="Times New Roman" w:hAnsi="Times New Roman" w:cs="Times New Roman"/>
          <w:sz w:val="28"/>
          <w:szCs w:val="24"/>
        </w:rPr>
        <w:t xml:space="preserve">5.4. Настоящий договор составлен в двух экземплярах, имеющих одинаковую юридическую силу, по одному экземпляру </w:t>
      </w:r>
      <w:r w:rsidR="00AC0CE2">
        <w:rPr>
          <w:rFonts w:ascii="Times New Roman" w:hAnsi="Times New Roman" w:cs="Times New Roman"/>
          <w:sz w:val="28"/>
          <w:szCs w:val="24"/>
        </w:rPr>
        <w:t>для каждой из С</w:t>
      </w:r>
      <w:r w:rsidRPr="00DC2319">
        <w:rPr>
          <w:rFonts w:ascii="Times New Roman" w:hAnsi="Times New Roman" w:cs="Times New Roman"/>
          <w:sz w:val="28"/>
          <w:szCs w:val="24"/>
        </w:rPr>
        <w:t>торон.</w:t>
      </w:r>
    </w:p>
    <w:p w:rsidR="00FC7110" w:rsidRPr="00FC7110" w:rsidRDefault="00FC7110" w:rsidP="00FC7110">
      <w:pPr>
        <w:jc w:val="both"/>
        <w:rPr>
          <w:rFonts w:ascii="Times New Roman" w:hAnsi="Times New Roman" w:cs="Times New Roman"/>
          <w:sz w:val="24"/>
          <w:szCs w:val="24"/>
        </w:rPr>
      </w:pPr>
    </w:p>
    <w:p w:rsidR="00C62B3B" w:rsidRDefault="00FC7110" w:rsidP="00C62B3B">
      <w:pPr>
        <w:jc w:val="center"/>
        <w:rPr>
          <w:rFonts w:ascii="Times New Roman" w:hAnsi="Times New Roman" w:cs="Times New Roman"/>
          <w:b/>
          <w:bCs/>
          <w:sz w:val="24"/>
          <w:szCs w:val="24"/>
        </w:rPr>
      </w:pPr>
      <w:r>
        <w:rPr>
          <w:rFonts w:ascii="Times New Roman" w:hAnsi="Times New Roman" w:cs="Times New Roman"/>
          <w:b/>
          <w:bCs/>
          <w:sz w:val="24"/>
          <w:szCs w:val="24"/>
        </w:rPr>
        <w:t>6</w:t>
      </w:r>
      <w:r w:rsidR="00C62B3B" w:rsidRPr="0008668C">
        <w:rPr>
          <w:rFonts w:ascii="Times New Roman" w:hAnsi="Times New Roman" w:cs="Times New Roman"/>
          <w:b/>
          <w:bCs/>
          <w:sz w:val="24"/>
          <w:szCs w:val="24"/>
        </w:rPr>
        <w:t xml:space="preserve">. </w:t>
      </w:r>
      <w:r w:rsidR="005D5AD5">
        <w:rPr>
          <w:rFonts w:ascii="Times New Roman" w:hAnsi="Times New Roman" w:cs="Times New Roman"/>
          <w:b/>
          <w:bCs/>
          <w:sz w:val="24"/>
          <w:szCs w:val="24"/>
        </w:rPr>
        <w:t xml:space="preserve">АДРЕСА, ПОДПИСИ </w:t>
      </w:r>
      <w:r w:rsidR="00C62B3B" w:rsidRPr="0008668C">
        <w:rPr>
          <w:rFonts w:ascii="Times New Roman" w:hAnsi="Times New Roman" w:cs="Times New Roman"/>
          <w:b/>
          <w:bCs/>
          <w:sz w:val="24"/>
          <w:szCs w:val="24"/>
        </w:rPr>
        <w:t>СТОРОН:</w:t>
      </w:r>
    </w:p>
    <w:p w:rsidR="00C211D9" w:rsidRPr="0008668C" w:rsidRDefault="00C211D9" w:rsidP="00C62B3B">
      <w:pPr>
        <w:jc w:val="center"/>
        <w:rPr>
          <w:rFonts w:ascii="Times New Roman" w:hAnsi="Times New Roman" w:cs="Times New Roman"/>
          <w:b/>
          <w:bCs/>
          <w:sz w:val="24"/>
          <w:szCs w:val="24"/>
        </w:rPr>
      </w:pPr>
    </w:p>
    <w:p w:rsidR="00C62B3B" w:rsidRPr="0008668C" w:rsidRDefault="00C62B3B" w:rsidP="00C62B3B">
      <w:pPr>
        <w:jc w:val="both"/>
        <w:rPr>
          <w:rFonts w:ascii="Times New Roman" w:hAnsi="Times New Roman" w:cs="Times New Roman"/>
          <w:sz w:val="24"/>
          <w:szCs w:val="24"/>
        </w:rPr>
      </w:pPr>
      <w:r w:rsidRPr="0008668C">
        <w:rPr>
          <w:rFonts w:ascii="Times New Roman" w:hAnsi="Times New Roman" w:cs="Times New Roman"/>
          <w:b/>
          <w:sz w:val="24"/>
          <w:szCs w:val="24"/>
        </w:rPr>
        <w:t xml:space="preserve">        ПОСТАВЩИК:                                            </w:t>
      </w:r>
      <w:r w:rsidR="003617B8">
        <w:rPr>
          <w:rFonts w:ascii="Times New Roman" w:hAnsi="Times New Roman" w:cs="Times New Roman"/>
          <w:b/>
          <w:sz w:val="24"/>
          <w:szCs w:val="24"/>
        </w:rPr>
        <w:t xml:space="preserve">         </w:t>
      </w:r>
      <w:r w:rsidR="00D521B7">
        <w:rPr>
          <w:rFonts w:ascii="Times New Roman" w:hAnsi="Times New Roman" w:cs="Times New Roman"/>
          <w:b/>
          <w:sz w:val="24"/>
          <w:szCs w:val="24"/>
        </w:rPr>
        <w:t xml:space="preserve">  </w:t>
      </w:r>
      <w:r w:rsidRPr="0008668C">
        <w:rPr>
          <w:rFonts w:ascii="Times New Roman" w:hAnsi="Times New Roman" w:cs="Times New Roman"/>
          <w:b/>
          <w:sz w:val="24"/>
          <w:szCs w:val="24"/>
        </w:rPr>
        <w:t>ПОЛУЧАТЕЛЬ:</w:t>
      </w:r>
    </w:p>
    <w:p w:rsidR="00D521B7" w:rsidRDefault="00D521B7" w:rsidP="00F75F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75F96">
        <w:rPr>
          <w:rFonts w:ascii="Times New Roman" w:hAnsi="Times New Roman" w:cs="Times New Roman"/>
          <w:sz w:val="24"/>
          <w:szCs w:val="24"/>
        </w:rPr>
        <w:t xml:space="preserve">_____________________________   </w:t>
      </w:r>
      <w:r w:rsidR="003617B8">
        <w:rPr>
          <w:rFonts w:ascii="Times New Roman" w:hAnsi="Times New Roman" w:cs="Times New Roman"/>
          <w:sz w:val="24"/>
          <w:szCs w:val="24"/>
        </w:rPr>
        <w:t xml:space="preserve">                             </w:t>
      </w:r>
      <w:r w:rsidR="00F75F96">
        <w:rPr>
          <w:rFonts w:ascii="Times New Roman" w:hAnsi="Times New Roman" w:cs="Times New Roman"/>
          <w:sz w:val="24"/>
          <w:szCs w:val="24"/>
        </w:rPr>
        <w:t>_____________________________</w:t>
      </w:r>
    </w:p>
    <w:p w:rsidR="00F75F96" w:rsidRDefault="00F75F96" w:rsidP="00F75F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   </w:t>
      </w:r>
      <w:r w:rsidR="003617B8">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rsidR="00F75F96" w:rsidRDefault="00F75F96" w:rsidP="00F75F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   </w:t>
      </w:r>
      <w:r w:rsidR="003617B8">
        <w:rPr>
          <w:rFonts w:ascii="Times New Roman" w:hAnsi="Times New Roman" w:cs="Times New Roman"/>
          <w:sz w:val="24"/>
          <w:szCs w:val="24"/>
        </w:rPr>
        <w:t xml:space="preserve">                             </w:t>
      </w:r>
      <w:r>
        <w:rPr>
          <w:rFonts w:ascii="Times New Roman" w:hAnsi="Times New Roman" w:cs="Times New Roman"/>
          <w:sz w:val="24"/>
          <w:szCs w:val="24"/>
        </w:rPr>
        <w:t>_____________________________</w:t>
      </w:r>
    </w:p>
    <w:p w:rsidR="00F75F96" w:rsidRDefault="00F75F96" w:rsidP="00F75F9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    </w:t>
      </w:r>
      <w:r w:rsidR="003617B8">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w:t>
      </w:r>
    </w:p>
    <w:p w:rsidR="00F75F96" w:rsidRDefault="00F75F96" w:rsidP="00F75F96">
      <w:pPr>
        <w:spacing w:line="240" w:lineRule="auto"/>
        <w:contextualSpacing/>
        <w:jc w:val="both"/>
        <w:rPr>
          <w:rFonts w:ascii="Times New Roman" w:hAnsi="Times New Roman" w:cs="Times New Roman"/>
          <w:bCs/>
          <w:sz w:val="24"/>
          <w:szCs w:val="24"/>
        </w:rPr>
      </w:pPr>
    </w:p>
    <w:p w:rsidR="008847A3" w:rsidRPr="0008668C" w:rsidRDefault="008847A3" w:rsidP="005D5AD5">
      <w:pPr>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___________________/___________/</w:t>
      </w:r>
      <w:r w:rsidR="003617B8">
        <w:rPr>
          <w:rFonts w:ascii="Times New Roman" w:hAnsi="Times New Roman" w:cs="Times New Roman"/>
          <w:bCs/>
          <w:sz w:val="24"/>
          <w:szCs w:val="24"/>
        </w:rPr>
        <w:t xml:space="preserve">                              __</w:t>
      </w:r>
      <w:r>
        <w:rPr>
          <w:rFonts w:ascii="Times New Roman" w:hAnsi="Times New Roman" w:cs="Times New Roman"/>
          <w:bCs/>
          <w:sz w:val="24"/>
          <w:szCs w:val="24"/>
        </w:rPr>
        <w:t>______________</w:t>
      </w:r>
      <w:r w:rsidR="003617B8">
        <w:rPr>
          <w:rFonts w:ascii="Times New Roman" w:hAnsi="Times New Roman" w:cs="Times New Roman"/>
          <w:bCs/>
          <w:sz w:val="24"/>
          <w:szCs w:val="24"/>
        </w:rPr>
        <w:t>__</w:t>
      </w:r>
      <w:r>
        <w:rPr>
          <w:rFonts w:ascii="Times New Roman" w:hAnsi="Times New Roman" w:cs="Times New Roman"/>
          <w:bCs/>
          <w:sz w:val="24"/>
          <w:szCs w:val="24"/>
        </w:rPr>
        <w:t>/ ________</w:t>
      </w:r>
      <w:r w:rsidR="005D5AD5">
        <w:rPr>
          <w:rFonts w:ascii="Times New Roman" w:hAnsi="Times New Roman" w:cs="Times New Roman"/>
          <w:bCs/>
          <w:sz w:val="24"/>
          <w:szCs w:val="24"/>
        </w:rPr>
        <w:t>__</w:t>
      </w:r>
      <w:r w:rsidR="003617B8">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FC7110" w:rsidRDefault="00FC7110" w:rsidP="005D5AD5">
      <w:pPr>
        <w:spacing w:line="240" w:lineRule="auto"/>
        <w:contextualSpacing/>
        <w:jc w:val="both"/>
        <w:rPr>
          <w:rFonts w:ascii="Times New Roman" w:hAnsi="Times New Roman" w:cs="Times New Roman"/>
          <w:sz w:val="20"/>
          <w:szCs w:val="20"/>
        </w:rPr>
      </w:pPr>
    </w:p>
    <w:p w:rsidR="003C587F" w:rsidRDefault="005D5AD5" w:rsidP="005D5AD5">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8847A3" w:rsidRPr="008847A3">
        <w:rPr>
          <w:rFonts w:ascii="Times New Roman" w:hAnsi="Times New Roman" w:cs="Times New Roman"/>
          <w:sz w:val="20"/>
          <w:szCs w:val="20"/>
        </w:rPr>
        <w:t>М.П</w:t>
      </w:r>
      <w:r w:rsidR="003C587F">
        <w:rPr>
          <w:rFonts w:ascii="Times New Roman" w:hAnsi="Times New Roman" w:cs="Times New Roman"/>
          <w:sz w:val="20"/>
          <w:szCs w:val="20"/>
        </w:rPr>
        <w:t>.                                                                                                                 М.П.</w:t>
      </w:r>
    </w:p>
    <w:p w:rsidR="003C587F" w:rsidRDefault="003C587F" w:rsidP="005D5AD5">
      <w:pPr>
        <w:spacing w:line="240" w:lineRule="auto"/>
        <w:contextualSpacing/>
        <w:jc w:val="both"/>
        <w:rPr>
          <w:rFonts w:ascii="Times New Roman" w:hAnsi="Times New Roman" w:cs="Times New Roman"/>
          <w:sz w:val="20"/>
          <w:szCs w:val="20"/>
        </w:rPr>
      </w:pPr>
    </w:p>
    <w:p w:rsidR="001E2088" w:rsidRPr="002E2913" w:rsidRDefault="00E110F7" w:rsidP="00DE5CAF">
      <w:pPr>
        <w:pageBreakBefore/>
        <w:spacing w:line="240" w:lineRule="auto"/>
        <w:contextualSpacing/>
        <w:jc w:val="center"/>
        <w:rPr>
          <w:rFonts w:ascii="Times New Roman" w:hAnsi="Times New Roman" w:cs="Times New Roman"/>
          <w:sz w:val="28"/>
          <w:szCs w:val="28"/>
        </w:rPr>
      </w:pPr>
      <w:r>
        <w:rPr>
          <w:rFonts w:ascii="Times New Roman" w:hAnsi="Times New Roman" w:cs="Times New Roman"/>
          <w:sz w:val="24"/>
          <w:szCs w:val="24"/>
        </w:rPr>
        <w:lastRenderedPageBreak/>
        <w:t xml:space="preserve">                                                  </w:t>
      </w:r>
      <w:r w:rsidR="00EB2466">
        <w:rPr>
          <w:rFonts w:ascii="Times New Roman" w:hAnsi="Times New Roman" w:cs="Times New Roman"/>
          <w:sz w:val="24"/>
          <w:szCs w:val="24"/>
        </w:rPr>
        <w:t xml:space="preserve">                                                                        </w:t>
      </w:r>
      <w:r>
        <w:rPr>
          <w:rFonts w:ascii="Times New Roman" w:hAnsi="Times New Roman" w:cs="Times New Roman"/>
          <w:sz w:val="24"/>
          <w:szCs w:val="24"/>
        </w:rPr>
        <w:t xml:space="preserve"> </w:t>
      </w:r>
      <w:r w:rsidR="004C676F" w:rsidRPr="002E2913">
        <w:rPr>
          <w:rFonts w:ascii="Times New Roman" w:hAnsi="Times New Roman" w:cs="Times New Roman"/>
          <w:sz w:val="28"/>
          <w:szCs w:val="28"/>
        </w:rPr>
        <w:t xml:space="preserve">Приложение </w:t>
      </w:r>
      <w:r w:rsidR="001948AF" w:rsidRPr="002E2913">
        <w:rPr>
          <w:rFonts w:ascii="Times New Roman" w:hAnsi="Times New Roman" w:cs="Times New Roman"/>
          <w:sz w:val="28"/>
          <w:szCs w:val="28"/>
        </w:rPr>
        <w:t>4</w:t>
      </w:r>
    </w:p>
    <w:p w:rsidR="00206593" w:rsidRPr="002E2913" w:rsidRDefault="00206593" w:rsidP="00206593">
      <w:pPr>
        <w:spacing w:line="240" w:lineRule="auto"/>
        <w:contextualSpacing/>
        <w:jc w:val="center"/>
        <w:rPr>
          <w:rFonts w:ascii="Times New Roman" w:hAnsi="Times New Roman" w:cs="Times New Roman"/>
          <w:sz w:val="28"/>
          <w:szCs w:val="28"/>
        </w:rPr>
      </w:pPr>
      <w:r w:rsidRPr="002E2913">
        <w:rPr>
          <w:rFonts w:ascii="Times New Roman" w:hAnsi="Times New Roman" w:cs="Times New Roman"/>
          <w:sz w:val="28"/>
          <w:szCs w:val="28"/>
        </w:rPr>
        <w:t xml:space="preserve">                                                                                    </w:t>
      </w:r>
      <w:r w:rsidR="002E2913">
        <w:rPr>
          <w:rFonts w:ascii="Times New Roman" w:hAnsi="Times New Roman" w:cs="Times New Roman"/>
          <w:sz w:val="28"/>
          <w:szCs w:val="28"/>
        </w:rPr>
        <w:t xml:space="preserve">          к </w:t>
      </w:r>
      <w:r w:rsidRPr="002E2913">
        <w:rPr>
          <w:rFonts w:ascii="Times New Roman" w:hAnsi="Times New Roman" w:cs="Times New Roman"/>
          <w:sz w:val="28"/>
          <w:szCs w:val="28"/>
        </w:rPr>
        <w:t>Порядку</w:t>
      </w:r>
    </w:p>
    <w:p w:rsidR="00DC1FE1" w:rsidRPr="002E2913" w:rsidRDefault="00206593" w:rsidP="00EB2466">
      <w:pPr>
        <w:spacing w:line="240" w:lineRule="auto"/>
        <w:contextualSpacing/>
        <w:jc w:val="center"/>
        <w:rPr>
          <w:rFonts w:ascii="Times New Roman" w:hAnsi="Times New Roman" w:cs="Times New Roman"/>
          <w:sz w:val="28"/>
          <w:szCs w:val="28"/>
        </w:rPr>
      </w:pPr>
      <w:r w:rsidRPr="002E2913">
        <w:rPr>
          <w:rFonts w:ascii="Times New Roman" w:hAnsi="Times New Roman" w:cs="Times New Roman"/>
          <w:sz w:val="28"/>
          <w:szCs w:val="28"/>
        </w:rPr>
        <w:t xml:space="preserve">                                                                              </w:t>
      </w:r>
      <w:r w:rsidR="002E2913">
        <w:rPr>
          <w:rFonts w:ascii="Times New Roman" w:hAnsi="Times New Roman" w:cs="Times New Roman"/>
          <w:sz w:val="28"/>
          <w:szCs w:val="28"/>
        </w:rPr>
        <w:t xml:space="preserve">           </w:t>
      </w:r>
      <w:r w:rsidRPr="002E2913">
        <w:rPr>
          <w:rFonts w:ascii="Times New Roman" w:hAnsi="Times New Roman" w:cs="Times New Roman"/>
          <w:sz w:val="28"/>
          <w:szCs w:val="28"/>
        </w:rPr>
        <w:t xml:space="preserve"> (форма)</w:t>
      </w:r>
    </w:p>
    <w:p w:rsidR="00EB2466" w:rsidRDefault="00EB2466" w:rsidP="00EB2466">
      <w:pPr>
        <w:spacing w:line="240" w:lineRule="auto"/>
        <w:contextualSpacing/>
        <w:jc w:val="center"/>
        <w:rPr>
          <w:rFonts w:ascii="Times New Roman" w:hAnsi="Times New Roman" w:cs="Times New Roman"/>
          <w:sz w:val="24"/>
          <w:szCs w:val="24"/>
        </w:rPr>
      </w:pPr>
    </w:p>
    <w:p w:rsidR="002E2913" w:rsidRDefault="002E2913" w:rsidP="00EB2466">
      <w:pPr>
        <w:spacing w:line="240" w:lineRule="auto"/>
        <w:contextualSpacing/>
        <w:jc w:val="center"/>
        <w:rPr>
          <w:rFonts w:ascii="Times New Roman" w:hAnsi="Times New Roman" w:cs="Times New Roman"/>
          <w:sz w:val="24"/>
          <w:szCs w:val="24"/>
        </w:rPr>
      </w:pPr>
    </w:p>
    <w:p w:rsidR="002E2913" w:rsidRPr="002F03F7" w:rsidRDefault="002E2913" w:rsidP="00EB2466">
      <w:pPr>
        <w:spacing w:line="240" w:lineRule="auto"/>
        <w:contextualSpacing/>
        <w:jc w:val="center"/>
        <w:rPr>
          <w:rFonts w:ascii="Times New Roman" w:hAnsi="Times New Roman" w:cs="Times New Roman"/>
          <w:sz w:val="24"/>
          <w:szCs w:val="24"/>
        </w:rPr>
      </w:pPr>
    </w:p>
    <w:p w:rsidR="001E2088" w:rsidRPr="002E2913" w:rsidRDefault="001E2088" w:rsidP="00DC1FE1">
      <w:pPr>
        <w:spacing w:line="240" w:lineRule="auto"/>
        <w:contextualSpacing/>
        <w:jc w:val="center"/>
        <w:rPr>
          <w:rFonts w:ascii="Times New Roman" w:hAnsi="Times New Roman" w:cs="Times New Roman"/>
          <w:sz w:val="28"/>
          <w:szCs w:val="28"/>
        </w:rPr>
      </w:pPr>
      <w:r w:rsidRPr="002E2913">
        <w:rPr>
          <w:rFonts w:ascii="Times New Roman" w:hAnsi="Times New Roman" w:cs="Times New Roman"/>
          <w:sz w:val="28"/>
          <w:szCs w:val="28"/>
        </w:rPr>
        <w:t>Отчёт об использовании</w:t>
      </w:r>
    </w:p>
    <w:p w:rsidR="001E2088" w:rsidRPr="002E2913" w:rsidRDefault="001E2088" w:rsidP="00DC1FE1">
      <w:pPr>
        <w:spacing w:line="240" w:lineRule="auto"/>
        <w:contextualSpacing/>
        <w:jc w:val="center"/>
        <w:rPr>
          <w:rFonts w:ascii="Times New Roman" w:hAnsi="Times New Roman" w:cs="Times New Roman"/>
          <w:sz w:val="28"/>
          <w:szCs w:val="28"/>
        </w:rPr>
      </w:pPr>
      <w:r w:rsidRPr="002E2913">
        <w:rPr>
          <w:rFonts w:ascii="Times New Roman" w:hAnsi="Times New Roman" w:cs="Times New Roman"/>
          <w:sz w:val="28"/>
          <w:szCs w:val="28"/>
        </w:rPr>
        <w:t>донорской крови и (или) её компоне</w:t>
      </w:r>
      <w:r w:rsidR="00C71217" w:rsidRPr="002E2913">
        <w:rPr>
          <w:rFonts w:ascii="Times New Roman" w:hAnsi="Times New Roman" w:cs="Times New Roman"/>
          <w:sz w:val="28"/>
          <w:szCs w:val="28"/>
        </w:rPr>
        <w:t xml:space="preserve">нтов за _____ </w:t>
      </w:r>
      <w:r w:rsidRPr="002E2913">
        <w:rPr>
          <w:rFonts w:ascii="Times New Roman" w:hAnsi="Times New Roman" w:cs="Times New Roman"/>
          <w:sz w:val="28"/>
          <w:szCs w:val="28"/>
        </w:rPr>
        <w:t>квартал</w:t>
      </w:r>
    </w:p>
    <w:p w:rsidR="003C587F" w:rsidRDefault="003C587F" w:rsidP="003C587F">
      <w:pPr>
        <w:spacing w:line="240" w:lineRule="auto"/>
        <w:contextualSpacing/>
        <w:rPr>
          <w:rFonts w:ascii="Times New Roman" w:hAnsi="Times New Roman" w:cs="Times New Roman"/>
          <w:sz w:val="24"/>
          <w:szCs w:val="24"/>
        </w:rPr>
      </w:pPr>
    </w:p>
    <w:p w:rsidR="003C587F" w:rsidRPr="006832D3" w:rsidRDefault="003C587F" w:rsidP="003C587F">
      <w:pPr>
        <w:spacing w:line="240" w:lineRule="auto"/>
        <w:contextualSpacing/>
        <w:jc w:val="both"/>
        <w:rPr>
          <w:rFonts w:ascii="Times New Roman" w:hAnsi="Times New Roman" w:cs="Times New Roman"/>
          <w:sz w:val="24"/>
          <w:szCs w:val="24"/>
        </w:rPr>
      </w:pPr>
      <w:r w:rsidRPr="006832D3">
        <w:rPr>
          <w:rFonts w:ascii="Times New Roman" w:hAnsi="Times New Roman" w:cs="Times New Roman"/>
          <w:sz w:val="24"/>
          <w:szCs w:val="24"/>
        </w:rPr>
        <w:t>Организация_________________________________________________________________</w:t>
      </w:r>
    </w:p>
    <w:p w:rsidR="001E2088" w:rsidRDefault="003C587F" w:rsidP="003C587F">
      <w:pPr>
        <w:spacing w:line="240" w:lineRule="auto"/>
        <w:contextualSpacing/>
        <w:jc w:val="both"/>
        <w:rPr>
          <w:rFonts w:ascii="Times New Roman" w:hAnsi="Times New Roman" w:cs="Times New Roman"/>
        </w:rPr>
      </w:pPr>
      <w:r w:rsidRPr="006832D3">
        <w:rPr>
          <w:rFonts w:ascii="Times New Roman" w:hAnsi="Times New Roman" w:cs="Times New Roman"/>
          <w:sz w:val="24"/>
          <w:szCs w:val="24"/>
        </w:rPr>
        <w:t>Адрес_______________________________________________________________________</w:t>
      </w:r>
    </w:p>
    <w:p w:rsidR="003C587F" w:rsidRPr="0008668C" w:rsidRDefault="003C587F" w:rsidP="003C587F">
      <w:pPr>
        <w:spacing w:line="240" w:lineRule="auto"/>
        <w:contextualSpacing/>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992"/>
        <w:gridCol w:w="1134"/>
        <w:gridCol w:w="1215"/>
        <w:gridCol w:w="1787"/>
        <w:gridCol w:w="1155"/>
      </w:tblGrid>
      <w:tr w:rsidR="00DC1FE1" w:rsidRPr="00E26156" w:rsidTr="006A1378">
        <w:trPr>
          <w:trHeight w:val="483"/>
        </w:trPr>
        <w:tc>
          <w:tcPr>
            <w:tcW w:w="1985" w:type="dxa"/>
            <w:vMerge w:val="restart"/>
          </w:tcPr>
          <w:p w:rsidR="00DC1FE1" w:rsidRPr="006A1378" w:rsidRDefault="00DC1FE1" w:rsidP="00E26156">
            <w:pP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 xml:space="preserve">Наименование </w:t>
            </w:r>
            <w:proofErr w:type="spellStart"/>
            <w:r w:rsidRPr="006A1378">
              <w:rPr>
                <w:rFonts w:ascii="Times New Roman" w:eastAsia="Times New Roman" w:hAnsi="Times New Roman" w:cs="Times New Roman"/>
                <w:sz w:val="20"/>
                <w:szCs w:val="20"/>
              </w:rPr>
              <w:t>трансфузионной</w:t>
            </w:r>
            <w:proofErr w:type="spellEnd"/>
            <w:r w:rsidRPr="006A1378">
              <w:rPr>
                <w:rFonts w:ascii="Times New Roman" w:eastAsia="Times New Roman" w:hAnsi="Times New Roman" w:cs="Times New Roman"/>
                <w:sz w:val="20"/>
                <w:szCs w:val="20"/>
              </w:rPr>
              <w:t xml:space="preserve"> среды</w:t>
            </w:r>
          </w:p>
        </w:tc>
        <w:tc>
          <w:tcPr>
            <w:tcW w:w="1276" w:type="dxa"/>
            <w:vMerge w:val="restart"/>
          </w:tcPr>
          <w:p w:rsidR="00DC1FE1" w:rsidRPr="006A1378" w:rsidRDefault="00DC1FE1" w:rsidP="003C587F">
            <w:pP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Остаток на на</w:t>
            </w:r>
            <w:r w:rsidR="00D57486" w:rsidRPr="006A1378">
              <w:rPr>
                <w:rFonts w:ascii="Times New Roman" w:eastAsia="Times New Roman" w:hAnsi="Times New Roman" w:cs="Times New Roman"/>
                <w:sz w:val="20"/>
                <w:szCs w:val="20"/>
              </w:rPr>
              <w:t>чало</w:t>
            </w:r>
            <w:r w:rsidRPr="006A1378">
              <w:rPr>
                <w:rFonts w:ascii="Times New Roman" w:eastAsia="Times New Roman" w:hAnsi="Times New Roman" w:cs="Times New Roman"/>
                <w:sz w:val="20"/>
                <w:szCs w:val="20"/>
              </w:rPr>
              <w:t xml:space="preserve"> отчётного периода</w:t>
            </w:r>
          </w:p>
        </w:tc>
        <w:tc>
          <w:tcPr>
            <w:tcW w:w="992" w:type="dxa"/>
            <w:vMerge w:val="restart"/>
          </w:tcPr>
          <w:p w:rsidR="00DC1FE1" w:rsidRPr="006A1378" w:rsidRDefault="00DC1FE1" w:rsidP="003C587F">
            <w:pP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Приход</w:t>
            </w:r>
          </w:p>
        </w:tc>
        <w:tc>
          <w:tcPr>
            <w:tcW w:w="4136" w:type="dxa"/>
            <w:gridSpan w:val="3"/>
          </w:tcPr>
          <w:p w:rsidR="00DC1FE1" w:rsidRPr="006A1378" w:rsidRDefault="00DC1FE1" w:rsidP="00D521B7">
            <w:pPr>
              <w:jc w:val="cente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Расход</w:t>
            </w:r>
          </w:p>
        </w:tc>
        <w:tc>
          <w:tcPr>
            <w:tcW w:w="1155" w:type="dxa"/>
            <w:vMerge w:val="restart"/>
          </w:tcPr>
          <w:p w:rsidR="00DC1FE1" w:rsidRPr="006A1378" w:rsidRDefault="00DC1FE1" w:rsidP="003C587F">
            <w:pP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Остаток на конец отчётного периода</w:t>
            </w:r>
          </w:p>
        </w:tc>
      </w:tr>
      <w:tr w:rsidR="00D57486" w:rsidRPr="00E26156" w:rsidTr="006A1378">
        <w:trPr>
          <w:trHeight w:val="419"/>
        </w:trPr>
        <w:tc>
          <w:tcPr>
            <w:tcW w:w="1985" w:type="dxa"/>
            <w:vMerge/>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1276" w:type="dxa"/>
            <w:vMerge/>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992" w:type="dxa"/>
            <w:vMerge/>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1134" w:type="dxa"/>
          </w:tcPr>
          <w:p w:rsidR="00DC1FE1" w:rsidRPr="006A1378" w:rsidRDefault="00DC1FE1" w:rsidP="00E26156">
            <w:pP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Перелито</w:t>
            </w:r>
          </w:p>
        </w:tc>
        <w:tc>
          <w:tcPr>
            <w:tcW w:w="1215" w:type="dxa"/>
          </w:tcPr>
          <w:p w:rsidR="00DC1FE1" w:rsidRPr="006A1378" w:rsidRDefault="00DC1FE1" w:rsidP="00E26156">
            <w:pP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Списано по истечению срока годности</w:t>
            </w:r>
          </w:p>
        </w:tc>
        <w:tc>
          <w:tcPr>
            <w:tcW w:w="1787" w:type="dxa"/>
          </w:tcPr>
          <w:p w:rsidR="00DC1FE1" w:rsidRPr="006A1378" w:rsidRDefault="00D57486"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 xml:space="preserve">Передано в </w:t>
            </w:r>
            <w:proofErr w:type="spellStart"/>
            <w:proofErr w:type="gramStart"/>
            <w:r w:rsidRPr="006A1378">
              <w:rPr>
                <w:rFonts w:ascii="Times New Roman" w:eastAsia="Times New Roman" w:hAnsi="Times New Roman" w:cs="Times New Roman"/>
                <w:sz w:val="20"/>
                <w:szCs w:val="20"/>
              </w:rPr>
              <w:t>бак</w:t>
            </w:r>
            <w:r w:rsidR="00E26156" w:rsidRPr="006A1378">
              <w:rPr>
                <w:rFonts w:ascii="Times New Roman" w:eastAsia="Times New Roman" w:hAnsi="Times New Roman" w:cs="Times New Roman"/>
                <w:sz w:val="20"/>
                <w:szCs w:val="20"/>
              </w:rPr>
              <w:t>териологичес</w:t>
            </w:r>
            <w:r w:rsidR="006A1378">
              <w:rPr>
                <w:rFonts w:ascii="Times New Roman" w:eastAsia="Times New Roman" w:hAnsi="Times New Roman" w:cs="Times New Roman"/>
                <w:sz w:val="20"/>
                <w:szCs w:val="20"/>
              </w:rPr>
              <w:t>-</w:t>
            </w:r>
            <w:r w:rsidR="00E26156" w:rsidRPr="006A1378">
              <w:rPr>
                <w:rFonts w:ascii="Times New Roman" w:eastAsia="Times New Roman" w:hAnsi="Times New Roman" w:cs="Times New Roman"/>
                <w:sz w:val="20"/>
                <w:szCs w:val="20"/>
              </w:rPr>
              <w:t>кую</w:t>
            </w:r>
            <w:proofErr w:type="spellEnd"/>
            <w:proofErr w:type="gramEnd"/>
            <w:r w:rsidR="00E26156" w:rsidRPr="006A1378">
              <w:rPr>
                <w:rFonts w:ascii="Times New Roman" w:eastAsia="Times New Roman" w:hAnsi="Times New Roman" w:cs="Times New Roman"/>
                <w:sz w:val="20"/>
                <w:szCs w:val="20"/>
              </w:rPr>
              <w:t xml:space="preserve"> </w:t>
            </w:r>
            <w:r w:rsidRPr="006A1378">
              <w:rPr>
                <w:rFonts w:ascii="Times New Roman" w:eastAsia="Times New Roman" w:hAnsi="Times New Roman" w:cs="Times New Roman"/>
                <w:sz w:val="20"/>
                <w:szCs w:val="20"/>
              </w:rPr>
              <w:t>лаборатори</w:t>
            </w:r>
            <w:r w:rsidR="00DC1FE1" w:rsidRPr="006A1378">
              <w:rPr>
                <w:rFonts w:ascii="Times New Roman" w:eastAsia="Times New Roman" w:hAnsi="Times New Roman" w:cs="Times New Roman"/>
                <w:sz w:val="20"/>
                <w:szCs w:val="20"/>
              </w:rPr>
              <w:t>ю</w:t>
            </w:r>
          </w:p>
        </w:tc>
        <w:tc>
          <w:tcPr>
            <w:tcW w:w="1155" w:type="dxa"/>
            <w:vMerge/>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r>
      <w:tr w:rsidR="00D57486" w:rsidRPr="00E26156" w:rsidTr="006A1378">
        <w:trPr>
          <w:trHeight w:val="1000"/>
        </w:trPr>
        <w:tc>
          <w:tcPr>
            <w:tcW w:w="1985" w:type="dxa"/>
          </w:tcPr>
          <w:p w:rsidR="006A1378" w:rsidRDefault="00D57486" w:rsidP="00E2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roofErr w:type="spellStart"/>
            <w:r w:rsidRPr="006A1378">
              <w:rPr>
                <w:rFonts w:ascii="Times New Roman" w:hAnsi="Times New Roman" w:cs="Times New Roman"/>
                <w:sz w:val="20"/>
                <w:szCs w:val="20"/>
              </w:rPr>
              <w:t>Эритроцитсодержа</w:t>
            </w:r>
            <w:proofErr w:type="spellEnd"/>
            <w:r w:rsidR="00D521B7">
              <w:rPr>
                <w:rFonts w:ascii="Times New Roman" w:hAnsi="Times New Roman" w:cs="Times New Roman"/>
                <w:sz w:val="20"/>
                <w:szCs w:val="20"/>
              </w:rPr>
              <w:t>-</w:t>
            </w:r>
          </w:p>
          <w:p w:rsidR="00DC1FE1" w:rsidRPr="006A1378" w:rsidRDefault="00D57486" w:rsidP="00E2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roofErr w:type="spellStart"/>
            <w:r w:rsidRPr="006A1378">
              <w:rPr>
                <w:rFonts w:ascii="Times New Roman" w:hAnsi="Times New Roman" w:cs="Times New Roman"/>
                <w:sz w:val="20"/>
                <w:szCs w:val="20"/>
              </w:rPr>
              <w:t>щие</w:t>
            </w:r>
            <w:proofErr w:type="spellEnd"/>
            <w:r w:rsidR="00E26156" w:rsidRPr="006A1378">
              <w:rPr>
                <w:rFonts w:ascii="Times New Roman" w:hAnsi="Times New Roman" w:cs="Times New Roman"/>
                <w:sz w:val="20"/>
                <w:szCs w:val="20"/>
              </w:rPr>
              <w:t xml:space="preserve"> компоненты всех наименований</w:t>
            </w:r>
            <w:r w:rsidR="00206593" w:rsidRPr="006A1378">
              <w:rPr>
                <w:rFonts w:ascii="Times New Roman" w:hAnsi="Times New Roman" w:cs="Times New Roman"/>
                <w:sz w:val="20"/>
                <w:szCs w:val="20"/>
              </w:rPr>
              <w:t xml:space="preserve"> (</w:t>
            </w:r>
            <w:r w:rsidRPr="006A1378">
              <w:rPr>
                <w:rFonts w:ascii="Times New Roman" w:hAnsi="Times New Roman" w:cs="Times New Roman"/>
                <w:sz w:val="20"/>
                <w:szCs w:val="20"/>
              </w:rPr>
              <w:t>л</w:t>
            </w:r>
            <w:r w:rsidR="00206593" w:rsidRPr="006A1378">
              <w:rPr>
                <w:rFonts w:ascii="Times New Roman" w:hAnsi="Times New Roman" w:cs="Times New Roman"/>
                <w:sz w:val="20"/>
                <w:szCs w:val="20"/>
              </w:rPr>
              <w:t>)</w:t>
            </w:r>
          </w:p>
        </w:tc>
        <w:tc>
          <w:tcPr>
            <w:tcW w:w="1276" w:type="dxa"/>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992" w:type="dxa"/>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1134" w:type="dxa"/>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1215" w:type="dxa"/>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1787" w:type="dxa"/>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c>
          <w:tcPr>
            <w:tcW w:w="1155" w:type="dxa"/>
          </w:tcPr>
          <w:p w:rsidR="00DC1FE1" w:rsidRPr="006A1378" w:rsidRDefault="00DC1FE1"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55555"/>
                <w:sz w:val="20"/>
                <w:szCs w:val="20"/>
              </w:rPr>
            </w:pPr>
          </w:p>
        </w:tc>
      </w:tr>
      <w:tr w:rsidR="00D57486" w:rsidRPr="00E26156" w:rsidTr="006A1378">
        <w:trPr>
          <w:trHeight w:val="591"/>
        </w:trPr>
        <w:tc>
          <w:tcPr>
            <w:tcW w:w="1985" w:type="dxa"/>
          </w:tcPr>
          <w:p w:rsidR="00D57486" w:rsidRPr="006A1378" w:rsidRDefault="00D57486" w:rsidP="00E2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6A1378">
              <w:rPr>
                <w:rFonts w:ascii="Times New Roman" w:hAnsi="Times New Roman" w:cs="Times New Roman"/>
                <w:sz w:val="20"/>
                <w:szCs w:val="20"/>
              </w:rPr>
              <w:t>Плазма свежезаморожен</w:t>
            </w:r>
            <w:r w:rsidR="00206593" w:rsidRPr="006A1378">
              <w:rPr>
                <w:rFonts w:ascii="Times New Roman" w:hAnsi="Times New Roman" w:cs="Times New Roman"/>
                <w:sz w:val="20"/>
                <w:szCs w:val="20"/>
              </w:rPr>
              <w:t>ная</w:t>
            </w:r>
            <w:r w:rsidR="00E26156" w:rsidRPr="006A1378">
              <w:rPr>
                <w:rFonts w:ascii="Times New Roman" w:hAnsi="Times New Roman" w:cs="Times New Roman"/>
                <w:sz w:val="20"/>
                <w:szCs w:val="20"/>
              </w:rPr>
              <w:t xml:space="preserve"> всех наименований</w:t>
            </w:r>
            <w:r w:rsidR="00206593" w:rsidRPr="006A1378">
              <w:rPr>
                <w:rFonts w:ascii="Times New Roman" w:hAnsi="Times New Roman" w:cs="Times New Roman"/>
                <w:sz w:val="20"/>
                <w:szCs w:val="20"/>
              </w:rPr>
              <w:t xml:space="preserve"> (</w:t>
            </w:r>
            <w:r w:rsidRPr="006A1378">
              <w:rPr>
                <w:rFonts w:ascii="Times New Roman" w:hAnsi="Times New Roman" w:cs="Times New Roman"/>
                <w:sz w:val="20"/>
                <w:szCs w:val="20"/>
              </w:rPr>
              <w:t>л</w:t>
            </w:r>
            <w:r w:rsidR="00206593" w:rsidRPr="006A1378">
              <w:rPr>
                <w:rFonts w:ascii="Times New Roman" w:hAnsi="Times New Roman" w:cs="Times New Roman"/>
                <w:sz w:val="20"/>
                <w:szCs w:val="20"/>
              </w:rPr>
              <w:t>)</w:t>
            </w:r>
          </w:p>
        </w:tc>
        <w:tc>
          <w:tcPr>
            <w:tcW w:w="1276"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992"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34"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215"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787"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55"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r>
      <w:tr w:rsidR="00D57486" w:rsidRPr="00E26156" w:rsidTr="006A1378">
        <w:trPr>
          <w:trHeight w:val="484"/>
        </w:trPr>
        <w:tc>
          <w:tcPr>
            <w:tcW w:w="1985" w:type="dxa"/>
          </w:tcPr>
          <w:p w:rsidR="00D57486" w:rsidRPr="006A1378" w:rsidRDefault="00206593"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roofErr w:type="spellStart"/>
            <w:r w:rsidRPr="006A1378">
              <w:rPr>
                <w:rFonts w:ascii="Times New Roman" w:hAnsi="Times New Roman" w:cs="Times New Roman"/>
                <w:sz w:val="20"/>
                <w:szCs w:val="20"/>
              </w:rPr>
              <w:t>Тромбоцитный</w:t>
            </w:r>
            <w:proofErr w:type="spellEnd"/>
            <w:r w:rsidRPr="006A1378">
              <w:rPr>
                <w:rFonts w:ascii="Times New Roman" w:hAnsi="Times New Roman" w:cs="Times New Roman"/>
                <w:sz w:val="20"/>
                <w:szCs w:val="20"/>
              </w:rPr>
              <w:t xml:space="preserve"> концентрат (</w:t>
            </w:r>
            <w:r w:rsidR="00D57486" w:rsidRPr="006A1378">
              <w:rPr>
                <w:rFonts w:ascii="Times New Roman" w:hAnsi="Times New Roman" w:cs="Times New Roman"/>
                <w:sz w:val="20"/>
                <w:szCs w:val="20"/>
              </w:rPr>
              <w:t>доз</w:t>
            </w:r>
            <w:r w:rsidRPr="006A1378">
              <w:rPr>
                <w:rFonts w:ascii="Times New Roman" w:hAnsi="Times New Roman" w:cs="Times New Roman"/>
                <w:sz w:val="20"/>
                <w:szCs w:val="20"/>
              </w:rPr>
              <w:t>)</w:t>
            </w:r>
          </w:p>
        </w:tc>
        <w:tc>
          <w:tcPr>
            <w:tcW w:w="1276"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992"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34"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215"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787"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55" w:type="dxa"/>
          </w:tcPr>
          <w:p w:rsidR="00D57486" w:rsidRPr="006A1378" w:rsidRDefault="00D57486" w:rsidP="001E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r>
    </w:tbl>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3C587F" w:rsidRPr="00716B94" w:rsidRDefault="003C587F"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Главный врач          </w:t>
      </w:r>
      <w:r w:rsidRPr="00716B94">
        <w:rPr>
          <w:rFonts w:ascii="Times New Roman" w:hAnsi="Times New Roman" w:cs="Times New Roman"/>
          <w:sz w:val="24"/>
          <w:szCs w:val="24"/>
        </w:rPr>
        <w:t>_______________________________</w:t>
      </w:r>
      <w:r w:rsidRPr="00716B94">
        <w:rPr>
          <w:rFonts w:ascii="Times New Roman" w:hAnsi="Times New Roman" w:cs="Times New Roman"/>
          <w:sz w:val="24"/>
          <w:szCs w:val="24"/>
        </w:rPr>
        <w:tab/>
      </w:r>
      <w:r>
        <w:rPr>
          <w:rFonts w:ascii="Times New Roman" w:hAnsi="Times New Roman" w:cs="Times New Roman"/>
          <w:sz w:val="24"/>
          <w:szCs w:val="24"/>
        </w:rPr>
        <w:t xml:space="preserve">  </w:t>
      </w:r>
      <w:r w:rsidRPr="00716B94">
        <w:rPr>
          <w:rFonts w:ascii="Times New Roman" w:hAnsi="Times New Roman" w:cs="Times New Roman"/>
          <w:sz w:val="24"/>
          <w:szCs w:val="24"/>
        </w:rPr>
        <w:t>__________________</w:t>
      </w:r>
    </w:p>
    <w:p w:rsidR="003C587F" w:rsidRPr="00716B94" w:rsidRDefault="003C587F"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B94">
        <w:rPr>
          <w:rFonts w:ascii="Times New Roman" w:hAnsi="Times New Roman" w:cs="Times New Roman"/>
          <w:sz w:val="24"/>
          <w:szCs w:val="24"/>
        </w:rPr>
        <w:t>(подпись)</w:t>
      </w:r>
    </w:p>
    <w:p w:rsidR="003C587F" w:rsidRPr="00716B94" w:rsidRDefault="003C587F" w:rsidP="003C587F">
      <w:pPr>
        <w:spacing w:line="240" w:lineRule="auto"/>
        <w:contextualSpacing/>
        <w:jc w:val="both"/>
        <w:rPr>
          <w:rFonts w:ascii="Times New Roman" w:hAnsi="Times New Roman" w:cs="Times New Roman"/>
          <w:sz w:val="24"/>
          <w:szCs w:val="24"/>
        </w:rPr>
      </w:pPr>
    </w:p>
    <w:p w:rsidR="003C587F" w:rsidRDefault="003C587F"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Врач, ответственный за организацию</w:t>
      </w:r>
    </w:p>
    <w:p w:rsidR="003C587F" w:rsidRPr="00716B94" w:rsidRDefault="003C587F" w:rsidP="003C587F">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трансфузионной</w:t>
      </w:r>
      <w:proofErr w:type="spellEnd"/>
      <w:r>
        <w:rPr>
          <w:rFonts w:ascii="Times New Roman" w:hAnsi="Times New Roman" w:cs="Times New Roman"/>
          <w:sz w:val="24"/>
          <w:szCs w:val="24"/>
        </w:rPr>
        <w:t xml:space="preserve"> терапии  ___________________________        </w:t>
      </w:r>
      <w:r w:rsidRPr="00716B94">
        <w:rPr>
          <w:rFonts w:ascii="Times New Roman" w:hAnsi="Times New Roman" w:cs="Times New Roman"/>
          <w:sz w:val="24"/>
          <w:szCs w:val="24"/>
        </w:rPr>
        <w:t>__________________</w:t>
      </w:r>
      <w:r w:rsidRPr="00716B94">
        <w:rPr>
          <w:rFonts w:ascii="Times New Roman" w:hAnsi="Times New Roman" w:cs="Times New Roman"/>
          <w:sz w:val="24"/>
          <w:szCs w:val="24"/>
        </w:rPr>
        <w:tab/>
      </w:r>
    </w:p>
    <w:p w:rsidR="003C587F" w:rsidRPr="00716B94" w:rsidRDefault="003C587F" w:rsidP="003C587F">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Pr>
          <w:rFonts w:ascii="Times New Roman" w:hAnsi="Times New Roman" w:cs="Times New Roman"/>
          <w:sz w:val="24"/>
          <w:szCs w:val="24"/>
        </w:rPr>
        <w:t xml:space="preserve">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B94">
        <w:rPr>
          <w:rFonts w:ascii="Times New Roman" w:hAnsi="Times New Roman" w:cs="Times New Roman"/>
          <w:sz w:val="24"/>
          <w:szCs w:val="24"/>
        </w:rPr>
        <w:t>(подпись)</w:t>
      </w:r>
    </w:p>
    <w:p w:rsidR="003C587F" w:rsidRDefault="003C587F" w:rsidP="003C587F">
      <w:pPr>
        <w:spacing w:line="240" w:lineRule="auto"/>
        <w:contextualSpacing/>
        <w:jc w:val="both"/>
        <w:rPr>
          <w:rFonts w:ascii="Times New Roman" w:hAnsi="Times New Roman" w:cs="Times New Roman"/>
          <w:sz w:val="24"/>
          <w:szCs w:val="24"/>
        </w:rPr>
      </w:pPr>
    </w:p>
    <w:p w:rsidR="003C587F" w:rsidRDefault="006A1378"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587F" w:rsidRPr="00716B94">
        <w:rPr>
          <w:rFonts w:ascii="Times New Roman" w:hAnsi="Times New Roman" w:cs="Times New Roman"/>
          <w:sz w:val="24"/>
          <w:szCs w:val="24"/>
        </w:rPr>
        <w:t>М.П.</w:t>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Pr>
          <w:rFonts w:ascii="Times New Roman" w:hAnsi="Times New Roman" w:cs="Times New Roman"/>
          <w:sz w:val="24"/>
          <w:szCs w:val="24"/>
        </w:rPr>
        <w:t xml:space="preserve">                              </w:t>
      </w:r>
      <w:r>
        <w:rPr>
          <w:rFonts w:ascii="Times New Roman" w:hAnsi="Times New Roman" w:cs="Times New Roman"/>
          <w:sz w:val="24"/>
          <w:szCs w:val="24"/>
        </w:rPr>
        <w:t xml:space="preserve">         </w:t>
      </w:r>
      <w:r w:rsidR="003C587F">
        <w:rPr>
          <w:rFonts w:ascii="Times New Roman" w:hAnsi="Times New Roman" w:cs="Times New Roman"/>
          <w:sz w:val="24"/>
          <w:szCs w:val="24"/>
        </w:rPr>
        <w:t xml:space="preserve"> Дата</w:t>
      </w:r>
    </w:p>
    <w:p w:rsidR="00DC1FE1" w:rsidRDefault="00DC1FE1" w:rsidP="003C587F">
      <w:pPr>
        <w:spacing w:line="240" w:lineRule="auto"/>
        <w:contextualSpacing/>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C1FE1" w:rsidRDefault="00DC1FE1" w:rsidP="00C80073">
      <w:pPr>
        <w:spacing w:line="240" w:lineRule="auto"/>
        <w:contextualSpacing/>
        <w:jc w:val="right"/>
        <w:rPr>
          <w:rFonts w:ascii="Times New Roman" w:hAnsi="Times New Roman" w:cs="Times New Roman"/>
          <w:sz w:val="24"/>
          <w:szCs w:val="24"/>
        </w:rPr>
      </w:pPr>
    </w:p>
    <w:p w:rsidR="00D57486" w:rsidRDefault="00D57486" w:rsidP="00C80073">
      <w:pPr>
        <w:spacing w:line="240" w:lineRule="auto"/>
        <w:contextualSpacing/>
        <w:jc w:val="right"/>
        <w:rPr>
          <w:rFonts w:ascii="Times New Roman" w:hAnsi="Times New Roman" w:cs="Times New Roman"/>
          <w:sz w:val="24"/>
          <w:szCs w:val="24"/>
        </w:rPr>
      </w:pPr>
    </w:p>
    <w:p w:rsidR="00D57486" w:rsidRDefault="00D57486" w:rsidP="00C80073">
      <w:pPr>
        <w:spacing w:line="240" w:lineRule="auto"/>
        <w:contextualSpacing/>
        <w:jc w:val="right"/>
        <w:rPr>
          <w:rFonts w:ascii="Times New Roman" w:hAnsi="Times New Roman" w:cs="Times New Roman"/>
          <w:sz w:val="24"/>
          <w:szCs w:val="24"/>
        </w:rPr>
      </w:pPr>
    </w:p>
    <w:p w:rsidR="00206593" w:rsidRDefault="00206593" w:rsidP="00C80073">
      <w:pPr>
        <w:spacing w:line="240" w:lineRule="auto"/>
        <w:contextualSpacing/>
        <w:jc w:val="right"/>
        <w:rPr>
          <w:rFonts w:ascii="Times New Roman" w:hAnsi="Times New Roman" w:cs="Times New Roman"/>
          <w:sz w:val="24"/>
          <w:szCs w:val="24"/>
        </w:rPr>
      </w:pPr>
    </w:p>
    <w:p w:rsidR="00EB2466" w:rsidRDefault="00EB2466" w:rsidP="001948AF">
      <w:pPr>
        <w:spacing w:line="240" w:lineRule="auto"/>
        <w:contextualSpacing/>
        <w:rPr>
          <w:rFonts w:ascii="Times New Roman" w:hAnsi="Times New Roman" w:cs="Times New Roman"/>
          <w:sz w:val="24"/>
          <w:szCs w:val="24"/>
        </w:rPr>
      </w:pPr>
    </w:p>
    <w:p w:rsidR="00206593" w:rsidRPr="00D276EB" w:rsidRDefault="004C676F" w:rsidP="00D276EB">
      <w:pPr>
        <w:pageBreakBefore/>
        <w:spacing w:line="240" w:lineRule="auto"/>
        <w:ind w:left="7513"/>
        <w:contextualSpacing/>
        <w:rPr>
          <w:rFonts w:ascii="Times New Roman" w:hAnsi="Times New Roman" w:cs="Times New Roman"/>
          <w:sz w:val="28"/>
          <w:szCs w:val="24"/>
        </w:rPr>
      </w:pPr>
      <w:r w:rsidRPr="00D276EB">
        <w:rPr>
          <w:rFonts w:ascii="Times New Roman" w:hAnsi="Times New Roman" w:cs="Times New Roman"/>
          <w:sz w:val="28"/>
          <w:szCs w:val="24"/>
        </w:rPr>
        <w:lastRenderedPageBreak/>
        <w:t xml:space="preserve">Приложение </w:t>
      </w:r>
      <w:r w:rsidR="001948AF" w:rsidRPr="00D276EB">
        <w:rPr>
          <w:rFonts w:ascii="Times New Roman" w:hAnsi="Times New Roman" w:cs="Times New Roman"/>
          <w:sz w:val="28"/>
          <w:szCs w:val="24"/>
        </w:rPr>
        <w:t>5</w:t>
      </w:r>
    </w:p>
    <w:p w:rsidR="00206593" w:rsidRPr="00D276EB" w:rsidRDefault="00206593" w:rsidP="00D276EB">
      <w:pPr>
        <w:spacing w:line="240" w:lineRule="auto"/>
        <w:ind w:left="7513"/>
        <w:contextualSpacing/>
        <w:rPr>
          <w:rFonts w:ascii="Times New Roman" w:hAnsi="Times New Roman" w:cs="Times New Roman"/>
          <w:sz w:val="28"/>
          <w:szCs w:val="24"/>
        </w:rPr>
      </w:pPr>
      <w:r w:rsidRPr="00D276EB">
        <w:rPr>
          <w:rFonts w:ascii="Times New Roman" w:hAnsi="Times New Roman" w:cs="Times New Roman"/>
          <w:sz w:val="28"/>
          <w:szCs w:val="24"/>
        </w:rPr>
        <w:t>к Порядку</w:t>
      </w:r>
    </w:p>
    <w:p w:rsidR="00206593" w:rsidRPr="00D276EB" w:rsidRDefault="00206593" w:rsidP="00D276EB">
      <w:pPr>
        <w:spacing w:line="240" w:lineRule="auto"/>
        <w:ind w:left="7513"/>
        <w:contextualSpacing/>
        <w:rPr>
          <w:rFonts w:ascii="Times New Roman" w:hAnsi="Times New Roman" w:cs="Times New Roman"/>
          <w:sz w:val="28"/>
          <w:szCs w:val="24"/>
        </w:rPr>
      </w:pPr>
      <w:r w:rsidRPr="00D276EB">
        <w:rPr>
          <w:rFonts w:ascii="Times New Roman" w:hAnsi="Times New Roman" w:cs="Times New Roman"/>
          <w:sz w:val="28"/>
          <w:szCs w:val="24"/>
        </w:rPr>
        <w:t>(форма)</w:t>
      </w:r>
    </w:p>
    <w:p w:rsidR="00E110F7" w:rsidRPr="00206593" w:rsidRDefault="00E110F7" w:rsidP="001948AF">
      <w:pPr>
        <w:spacing w:line="240" w:lineRule="auto"/>
        <w:contextualSpacing/>
        <w:rPr>
          <w:rFonts w:ascii="Times New Roman" w:hAnsi="Times New Roman" w:cs="Times New Roman"/>
          <w:sz w:val="24"/>
          <w:szCs w:val="24"/>
        </w:rPr>
      </w:pPr>
    </w:p>
    <w:p w:rsidR="007D3DE1" w:rsidRPr="00F658CD" w:rsidRDefault="001E2088" w:rsidP="007D3DE1">
      <w:pPr>
        <w:spacing w:line="240" w:lineRule="auto"/>
        <w:contextualSpacing/>
        <w:jc w:val="center"/>
        <w:rPr>
          <w:rFonts w:ascii="Times New Roman" w:hAnsi="Times New Roman" w:cs="Times New Roman"/>
          <w:sz w:val="28"/>
          <w:szCs w:val="24"/>
        </w:rPr>
      </w:pPr>
      <w:r w:rsidRPr="00F658CD">
        <w:rPr>
          <w:rFonts w:ascii="Times New Roman" w:hAnsi="Times New Roman" w:cs="Times New Roman"/>
          <w:sz w:val="28"/>
          <w:szCs w:val="24"/>
        </w:rPr>
        <w:t xml:space="preserve">Отчет </w:t>
      </w:r>
    </w:p>
    <w:p w:rsidR="007D3DE1" w:rsidRPr="00F658CD" w:rsidRDefault="00C36780" w:rsidP="007D3DE1">
      <w:pPr>
        <w:spacing w:line="240" w:lineRule="auto"/>
        <w:contextualSpacing/>
        <w:jc w:val="center"/>
        <w:rPr>
          <w:rFonts w:ascii="Times New Roman" w:hAnsi="Times New Roman" w:cs="Times New Roman"/>
          <w:sz w:val="28"/>
          <w:szCs w:val="24"/>
        </w:rPr>
      </w:pPr>
      <w:r w:rsidRPr="00F658CD">
        <w:rPr>
          <w:rFonts w:ascii="Times New Roman" w:hAnsi="Times New Roman" w:cs="Times New Roman"/>
          <w:sz w:val="28"/>
          <w:szCs w:val="24"/>
        </w:rPr>
        <w:t>об использовании</w:t>
      </w:r>
      <w:r w:rsidR="00DC1FE1" w:rsidRPr="00F658CD">
        <w:rPr>
          <w:rFonts w:ascii="Times New Roman" w:hAnsi="Times New Roman" w:cs="Times New Roman"/>
          <w:sz w:val="28"/>
          <w:szCs w:val="24"/>
        </w:rPr>
        <w:t xml:space="preserve"> </w:t>
      </w:r>
      <w:r w:rsidRPr="00F658CD">
        <w:rPr>
          <w:rFonts w:ascii="Times New Roman" w:hAnsi="Times New Roman" w:cs="Times New Roman"/>
          <w:sz w:val="28"/>
          <w:szCs w:val="24"/>
        </w:rPr>
        <w:t>донорской крови и (или) её компонентов</w:t>
      </w:r>
    </w:p>
    <w:p w:rsidR="007D3DE1" w:rsidRPr="00F658CD" w:rsidRDefault="007D3DE1" w:rsidP="007D3DE1">
      <w:pPr>
        <w:spacing w:line="240" w:lineRule="auto"/>
        <w:contextualSpacing/>
        <w:jc w:val="center"/>
        <w:rPr>
          <w:rFonts w:ascii="Times New Roman" w:hAnsi="Times New Roman" w:cs="Times New Roman"/>
          <w:sz w:val="28"/>
          <w:szCs w:val="24"/>
        </w:rPr>
      </w:pPr>
      <w:r w:rsidRPr="00F658CD">
        <w:rPr>
          <w:rFonts w:ascii="Times New Roman" w:hAnsi="Times New Roman" w:cs="Times New Roman"/>
          <w:sz w:val="28"/>
          <w:szCs w:val="24"/>
        </w:rPr>
        <w:t>за  20_____ г.</w:t>
      </w:r>
    </w:p>
    <w:p w:rsidR="007D3DE1" w:rsidRPr="00F658CD" w:rsidRDefault="007D3DE1" w:rsidP="007D3DE1">
      <w:pPr>
        <w:spacing w:line="240" w:lineRule="auto"/>
        <w:contextualSpacing/>
        <w:jc w:val="both"/>
        <w:rPr>
          <w:rFonts w:ascii="Times New Roman" w:hAnsi="Times New Roman" w:cs="Times New Roman"/>
          <w:sz w:val="28"/>
          <w:szCs w:val="24"/>
        </w:rPr>
      </w:pPr>
      <w:r w:rsidRPr="00F658CD">
        <w:rPr>
          <w:rFonts w:ascii="Times New Roman" w:hAnsi="Times New Roman" w:cs="Times New Roman"/>
          <w:sz w:val="28"/>
          <w:szCs w:val="24"/>
        </w:rPr>
        <w:t>Организация_______________________________________________________</w:t>
      </w:r>
    </w:p>
    <w:p w:rsidR="007D3DE1" w:rsidRDefault="007D3DE1" w:rsidP="007D3DE1">
      <w:pPr>
        <w:spacing w:line="240" w:lineRule="auto"/>
        <w:contextualSpacing/>
        <w:jc w:val="both"/>
        <w:rPr>
          <w:rFonts w:ascii="Times New Roman" w:hAnsi="Times New Roman" w:cs="Times New Roman"/>
          <w:sz w:val="28"/>
          <w:szCs w:val="24"/>
        </w:rPr>
      </w:pPr>
      <w:r w:rsidRPr="00F658CD">
        <w:rPr>
          <w:rFonts w:ascii="Times New Roman" w:hAnsi="Times New Roman" w:cs="Times New Roman"/>
          <w:sz w:val="28"/>
          <w:szCs w:val="24"/>
        </w:rPr>
        <w:t>Адрес_____________________________________________________________</w:t>
      </w:r>
    </w:p>
    <w:p w:rsidR="00F658CD" w:rsidRPr="007D3DE1" w:rsidRDefault="00F658CD" w:rsidP="007D3DE1">
      <w:pPr>
        <w:spacing w:line="240" w:lineRule="auto"/>
        <w:contextualSpacing/>
        <w:jc w:val="both"/>
        <w:rPr>
          <w:rFonts w:ascii="Times New Roman" w:hAnsi="Times New Roman" w:cs="Times New Roman"/>
          <w:sz w:val="24"/>
          <w:szCs w:val="24"/>
        </w:rPr>
      </w:pPr>
    </w:p>
    <w:p w:rsidR="007D3DE1" w:rsidRDefault="007D3DE1" w:rsidP="007D3DE1">
      <w:pPr>
        <w:spacing w:line="240" w:lineRule="auto"/>
        <w:contextualSpacing/>
        <w:jc w:val="both"/>
        <w:rPr>
          <w:rFonts w:ascii="Times New Roman" w:hAnsi="Times New Roman" w:cs="Times New Roman"/>
          <w:b/>
        </w:rPr>
      </w:pPr>
      <w:r w:rsidRPr="00500F17">
        <w:rPr>
          <w:rFonts w:ascii="Times New Roman" w:hAnsi="Times New Roman" w:cs="Times New Roman"/>
          <w:b/>
        </w:rPr>
        <w:t xml:space="preserve">ИСПОЛЬЗОВАНИЕ КОМПОНЕНТОВ </w:t>
      </w:r>
      <w:r w:rsidR="003C587F">
        <w:rPr>
          <w:rFonts w:ascii="Times New Roman" w:hAnsi="Times New Roman" w:cs="Times New Roman"/>
          <w:b/>
        </w:rPr>
        <w:t xml:space="preserve">ДОНОРСКОЙ </w:t>
      </w:r>
      <w:r w:rsidRPr="00500F17">
        <w:rPr>
          <w:rFonts w:ascii="Times New Roman" w:hAnsi="Times New Roman" w:cs="Times New Roman"/>
          <w:b/>
        </w:rPr>
        <w:t>КРОВИ</w:t>
      </w:r>
    </w:p>
    <w:p w:rsidR="003C587F" w:rsidRPr="00500F17" w:rsidRDefault="003C587F" w:rsidP="007D3DE1">
      <w:pPr>
        <w:spacing w:line="240" w:lineRule="auto"/>
        <w:contextualSpacing/>
        <w:jc w:val="both"/>
        <w:rPr>
          <w:rFonts w:ascii="Times New Roman" w:hAnsi="Times New Roman" w:cs="Times New Roman"/>
          <w:b/>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4"/>
        <w:gridCol w:w="1134"/>
        <w:gridCol w:w="992"/>
        <w:gridCol w:w="1134"/>
        <w:gridCol w:w="1276"/>
        <w:gridCol w:w="1787"/>
        <w:gridCol w:w="1155"/>
      </w:tblGrid>
      <w:tr w:rsidR="00500F17" w:rsidRPr="006A1378" w:rsidTr="006A1378">
        <w:trPr>
          <w:trHeight w:val="483"/>
        </w:trPr>
        <w:tc>
          <w:tcPr>
            <w:tcW w:w="1924" w:type="dxa"/>
            <w:vMerge w:val="restart"/>
          </w:tcPr>
          <w:p w:rsidR="00500F17" w:rsidRP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 xml:space="preserve">Наименование </w:t>
            </w:r>
            <w:proofErr w:type="spellStart"/>
            <w:r w:rsidRPr="006A1378">
              <w:rPr>
                <w:rFonts w:ascii="Times New Roman" w:eastAsia="Times New Roman" w:hAnsi="Times New Roman" w:cs="Times New Roman"/>
                <w:sz w:val="20"/>
                <w:szCs w:val="20"/>
              </w:rPr>
              <w:t>трансфузионной</w:t>
            </w:r>
            <w:proofErr w:type="spellEnd"/>
            <w:r w:rsidRPr="006A1378">
              <w:rPr>
                <w:rFonts w:ascii="Times New Roman" w:eastAsia="Times New Roman" w:hAnsi="Times New Roman" w:cs="Times New Roman"/>
                <w:sz w:val="20"/>
                <w:szCs w:val="20"/>
              </w:rPr>
              <w:t xml:space="preserve"> среды</w:t>
            </w:r>
          </w:p>
        </w:tc>
        <w:tc>
          <w:tcPr>
            <w:tcW w:w="1134" w:type="dxa"/>
            <w:vMerge w:val="restart"/>
          </w:tcPr>
          <w:p w:rsidR="00500F17" w:rsidRP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Остаток на начало</w:t>
            </w:r>
            <w:r w:rsidR="00E26156" w:rsidRPr="006A1378">
              <w:rPr>
                <w:rFonts w:ascii="Times New Roman" w:eastAsia="Times New Roman" w:hAnsi="Times New Roman" w:cs="Times New Roman"/>
                <w:sz w:val="20"/>
                <w:szCs w:val="20"/>
              </w:rPr>
              <w:t xml:space="preserve"> </w:t>
            </w:r>
            <w:r w:rsidRPr="006A1378">
              <w:rPr>
                <w:rFonts w:ascii="Times New Roman" w:eastAsia="Times New Roman" w:hAnsi="Times New Roman" w:cs="Times New Roman"/>
                <w:sz w:val="20"/>
                <w:szCs w:val="20"/>
              </w:rPr>
              <w:t>отчётного периода</w:t>
            </w:r>
          </w:p>
        </w:tc>
        <w:tc>
          <w:tcPr>
            <w:tcW w:w="992" w:type="dxa"/>
            <w:vMerge w:val="restart"/>
          </w:tcPr>
          <w:p w:rsidR="00500F17" w:rsidRP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Приход</w:t>
            </w:r>
          </w:p>
        </w:tc>
        <w:tc>
          <w:tcPr>
            <w:tcW w:w="4197" w:type="dxa"/>
            <w:gridSpan w:val="3"/>
          </w:tcPr>
          <w:p w:rsidR="00500F17" w:rsidRPr="006A1378" w:rsidRDefault="00500F17" w:rsidP="006A1378">
            <w:pPr>
              <w:spacing w:line="240" w:lineRule="auto"/>
              <w:contextualSpacing/>
              <w:jc w:val="center"/>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Расход</w:t>
            </w:r>
          </w:p>
        </w:tc>
        <w:tc>
          <w:tcPr>
            <w:tcW w:w="1155" w:type="dxa"/>
            <w:vMerge w:val="restart"/>
          </w:tcPr>
          <w:p w:rsidR="00500F17" w:rsidRP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Остаток на конец отчётного периода</w:t>
            </w:r>
          </w:p>
        </w:tc>
      </w:tr>
      <w:tr w:rsidR="00500F17" w:rsidRPr="006A1378" w:rsidTr="006A1378">
        <w:trPr>
          <w:trHeight w:val="1380"/>
        </w:trPr>
        <w:tc>
          <w:tcPr>
            <w:tcW w:w="1924" w:type="dxa"/>
            <w:vMerge/>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1134" w:type="dxa"/>
            <w:vMerge/>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992" w:type="dxa"/>
            <w:vMerge/>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1134" w:type="dxa"/>
          </w:tcPr>
          <w:p w:rsidR="00500F17" w:rsidRP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Перелито</w:t>
            </w:r>
          </w:p>
        </w:tc>
        <w:tc>
          <w:tcPr>
            <w:tcW w:w="1276" w:type="dxa"/>
          </w:tcPr>
          <w:p w:rsidR="00500F17" w:rsidRP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Списано по истечению срока годности</w:t>
            </w:r>
          </w:p>
        </w:tc>
        <w:tc>
          <w:tcPr>
            <w:tcW w:w="1787" w:type="dxa"/>
          </w:tcPr>
          <w:p w:rsidR="006A1378" w:rsidRDefault="00500F17"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 xml:space="preserve">Передано в </w:t>
            </w:r>
            <w:proofErr w:type="spellStart"/>
            <w:r w:rsidRPr="006A1378">
              <w:rPr>
                <w:rFonts w:ascii="Times New Roman" w:eastAsia="Times New Roman" w:hAnsi="Times New Roman" w:cs="Times New Roman"/>
                <w:sz w:val="20"/>
                <w:szCs w:val="20"/>
              </w:rPr>
              <w:t>бак</w:t>
            </w:r>
            <w:r w:rsidR="00E26156" w:rsidRPr="006A1378">
              <w:rPr>
                <w:rFonts w:ascii="Times New Roman" w:eastAsia="Times New Roman" w:hAnsi="Times New Roman" w:cs="Times New Roman"/>
                <w:sz w:val="20"/>
                <w:szCs w:val="20"/>
              </w:rPr>
              <w:t>териологичес</w:t>
            </w:r>
            <w:proofErr w:type="spellEnd"/>
            <w:r w:rsidR="00D521B7">
              <w:rPr>
                <w:rFonts w:ascii="Times New Roman" w:eastAsia="Times New Roman" w:hAnsi="Times New Roman" w:cs="Times New Roman"/>
                <w:sz w:val="20"/>
                <w:szCs w:val="20"/>
              </w:rPr>
              <w:t>-</w:t>
            </w:r>
          </w:p>
          <w:p w:rsidR="00500F17" w:rsidRPr="006A1378" w:rsidRDefault="00E26156" w:rsidP="006A1378">
            <w:pPr>
              <w:spacing w:line="240" w:lineRule="auto"/>
              <w:contextualSpacing/>
              <w:rPr>
                <w:rFonts w:ascii="Times New Roman" w:eastAsia="Times New Roman" w:hAnsi="Times New Roman" w:cs="Times New Roman"/>
                <w:sz w:val="20"/>
                <w:szCs w:val="20"/>
              </w:rPr>
            </w:pPr>
            <w:r w:rsidRPr="006A1378">
              <w:rPr>
                <w:rFonts w:ascii="Times New Roman" w:eastAsia="Times New Roman" w:hAnsi="Times New Roman" w:cs="Times New Roman"/>
                <w:sz w:val="20"/>
                <w:szCs w:val="20"/>
              </w:rPr>
              <w:t xml:space="preserve">кую </w:t>
            </w:r>
            <w:r w:rsidR="00500F17" w:rsidRPr="006A1378">
              <w:rPr>
                <w:rFonts w:ascii="Times New Roman" w:eastAsia="Times New Roman" w:hAnsi="Times New Roman" w:cs="Times New Roman"/>
                <w:sz w:val="20"/>
                <w:szCs w:val="20"/>
              </w:rPr>
              <w:t>лабораторию</w:t>
            </w:r>
          </w:p>
        </w:tc>
        <w:tc>
          <w:tcPr>
            <w:tcW w:w="1155" w:type="dxa"/>
            <w:vMerge/>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r>
      <w:tr w:rsidR="00500F17" w:rsidRPr="006A1378" w:rsidTr="006A1378">
        <w:trPr>
          <w:trHeight w:val="922"/>
        </w:trPr>
        <w:tc>
          <w:tcPr>
            <w:tcW w:w="1924"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0"/>
                <w:szCs w:val="20"/>
              </w:rPr>
            </w:pPr>
            <w:proofErr w:type="spellStart"/>
            <w:r w:rsidRPr="006A1378">
              <w:rPr>
                <w:rFonts w:ascii="Times New Roman" w:hAnsi="Times New Roman" w:cs="Times New Roman"/>
                <w:sz w:val="20"/>
                <w:szCs w:val="20"/>
              </w:rPr>
              <w:t>Эритроцитсодержа</w:t>
            </w:r>
            <w:r w:rsidR="006A1378">
              <w:rPr>
                <w:rFonts w:ascii="Times New Roman" w:hAnsi="Times New Roman" w:cs="Times New Roman"/>
                <w:sz w:val="20"/>
                <w:szCs w:val="20"/>
              </w:rPr>
              <w:t>-</w:t>
            </w:r>
            <w:r w:rsidRPr="006A1378">
              <w:rPr>
                <w:rFonts w:ascii="Times New Roman" w:hAnsi="Times New Roman" w:cs="Times New Roman"/>
                <w:sz w:val="20"/>
                <w:szCs w:val="20"/>
              </w:rPr>
              <w:t>щие</w:t>
            </w:r>
            <w:proofErr w:type="spellEnd"/>
            <w:r w:rsidR="00A974E2" w:rsidRPr="006A1378">
              <w:rPr>
                <w:rFonts w:ascii="Times New Roman" w:hAnsi="Times New Roman" w:cs="Times New Roman"/>
                <w:sz w:val="20"/>
                <w:szCs w:val="20"/>
              </w:rPr>
              <w:t xml:space="preserve"> компоненты всех наименований (</w:t>
            </w:r>
            <w:r w:rsidRPr="006A1378">
              <w:rPr>
                <w:rFonts w:ascii="Times New Roman" w:hAnsi="Times New Roman" w:cs="Times New Roman"/>
                <w:sz w:val="20"/>
                <w:szCs w:val="20"/>
              </w:rPr>
              <w:t>л</w:t>
            </w:r>
            <w:r w:rsidR="00A974E2" w:rsidRPr="006A1378">
              <w:rPr>
                <w:rFonts w:ascii="Times New Roman" w:hAnsi="Times New Roman" w:cs="Times New Roman"/>
                <w:sz w:val="20"/>
                <w:szCs w:val="20"/>
              </w:rPr>
              <w:t>)</w:t>
            </w:r>
          </w:p>
        </w:tc>
        <w:tc>
          <w:tcPr>
            <w:tcW w:w="1134"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992"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1134"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1276"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1787"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c>
          <w:tcPr>
            <w:tcW w:w="1155" w:type="dxa"/>
          </w:tcPr>
          <w:p w:rsidR="00500F17" w:rsidRPr="006A1378" w:rsidRDefault="00500F17" w:rsidP="006A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20"/>
                <w:szCs w:val="20"/>
              </w:rPr>
            </w:pPr>
          </w:p>
        </w:tc>
      </w:tr>
      <w:tr w:rsidR="00500F17" w:rsidRPr="006A1378" w:rsidTr="006A1378">
        <w:trPr>
          <w:trHeight w:val="591"/>
        </w:trPr>
        <w:tc>
          <w:tcPr>
            <w:tcW w:w="1924" w:type="dxa"/>
          </w:tcPr>
          <w:p w:rsidR="00500F17" w:rsidRPr="006A1378" w:rsidRDefault="00500F17" w:rsidP="00E26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6A1378">
              <w:rPr>
                <w:rFonts w:ascii="Times New Roman" w:hAnsi="Times New Roman" w:cs="Times New Roman"/>
                <w:sz w:val="20"/>
                <w:szCs w:val="20"/>
              </w:rPr>
              <w:t>Плазма свежезаморожен</w:t>
            </w:r>
            <w:r w:rsidR="00A974E2" w:rsidRPr="006A1378">
              <w:rPr>
                <w:rFonts w:ascii="Times New Roman" w:hAnsi="Times New Roman" w:cs="Times New Roman"/>
                <w:sz w:val="20"/>
                <w:szCs w:val="20"/>
              </w:rPr>
              <w:t>ная всех наименований (</w:t>
            </w:r>
            <w:r w:rsidRPr="006A1378">
              <w:rPr>
                <w:rFonts w:ascii="Times New Roman" w:hAnsi="Times New Roman" w:cs="Times New Roman"/>
                <w:sz w:val="20"/>
                <w:szCs w:val="20"/>
              </w:rPr>
              <w:t>л</w:t>
            </w:r>
            <w:r w:rsidR="00A974E2" w:rsidRPr="006A1378">
              <w:rPr>
                <w:rFonts w:ascii="Times New Roman" w:hAnsi="Times New Roman" w:cs="Times New Roman"/>
                <w:sz w:val="20"/>
                <w:szCs w:val="20"/>
              </w:rPr>
              <w:t>)</w:t>
            </w:r>
          </w:p>
        </w:tc>
        <w:tc>
          <w:tcPr>
            <w:tcW w:w="1134"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992"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34"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276"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787"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55"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r>
      <w:tr w:rsidR="00500F17" w:rsidRPr="006A1378" w:rsidTr="006A1378">
        <w:trPr>
          <w:trHeight w:val="484"/>
        </w:trPr>
        <w:tc>
          <w:tcPr>
            <w:tcW w:w="1924" w:type="dxa"/>
          </w:tcPr>
          <w:p w:rsidR="00500F17" w:rsidRPr="006A1378" w:rsidRDefault="00A974E2"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proofErr w:type="spellStart"/>
            <w:r w:rsidRPr="006A1378">
              <w:rPr>
                <w:rFonts w:ascii="Times New Roman" w:hAnsi="Times New Roman" w:cs="Times New Roman"/>
                <w:sz w:val="20"/>
                <w:szCs w:val="20"/>
              </w:rPr>
              <w:t>Тромбоцитный</w:t>
            </w:r>
            <w:proofErr w:type="spellEnd"/>
            <w:r w:rsidRPr="006A1378">
              <w:rPr>
                <w:rFonts w:ascii="Times New Roman" w:hAnsi="Times New Roman" w:cs="Times New Roman"/>
                <w:sz w:val="20"/>
                <w:szCs w:val="20"/>
              </w:rPr>
              <w:t xml:space="preserve"> концентрат (</w:t>
            </w:r>
            <w:r w:rsidR="00500F17" w:rsidRPr="006A1378">
              <w:rPr>
                <w:rFonts w:ascii="Times New Roman" w:hAnsi="Times New Roman" w:cs="Times New Roman"/>
                <w:sz w:val="20"/>
                <w:szCs w:val="20"/>
              </w:rPr>
              <w:t>доз</w:t>
            </w:r>
            <w:r w:rsidRPr="006A1378">
              <w:rPr>
                <w:rFonts w:ascii="Times New Roman" w:hAnsi="Times New Roman" w:cs="Times New Roman"/>
                <w:sz w:val="20"/>
                <w:szCs w:val="20"/>
              </w:rPr>
              <w:t>)</w:t>
            </w:r>
          </w:p>
        </w:tc>
        <w:tc>
          <w:tcPr>
            <w:tcW w:w="1134"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992"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34"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276"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787"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c>
          <w:tcPr>
            <w:tcW w:w="1155" w:type="dxa"/>
          </w:tcPr>
          <w:p w:rsidR="00500F17" w:rsidRPr="006A1378" w:rsidRDefault="00500F17" w:rsidP="00E3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555555"/>
                <w:sz w:val="20"/>
                <w:szCs w:val="20"/>
              </w:rPr>
            </w:pPr>
          </w:p>
        </w:tc>
      </w:tr>
    </w:tbl>
    <w:p w:rsidR="003C587F" w:rsidRPr="006A1378" w:rsidRDefault="003C587F" w:rsidP="007D3DE1">
      <w:pPr>
        <w:spacing w:line="240" w:lineRule="auto"/>
        <w:contextualSpacing/>
        <w:jc w:val="both"/>
        <w:rPr>
          <w:rFonts w:ascii="Times New Roman" w:hAnsi="Times New Roman" w:cs="Times New Roman"/>
          <w:b/>
          <w:sz w:val="20"/>
          <w:szCs w:val="20"/>
        </w:rPr>
      </w:pPr>
    </w:p>
    <w:p w:rsidR="007D3DE1" w:rsidRDefault="007D3DE1" w:rsidP="007D3DE1">
      <w:pPr>
        <w:spacing w:line="240" w:lineRule="auto"/>
        <w:contextualSpacing/>
        <w:jc w:val="both"/>
        <w:rPr>
          <w:rFonts w:ascii="Times New Roman" w:hAnsi="Times New Roman" w:cs="Times New Roman"/>
          <w:b/>
        </w:rPr>
      </w:pPr>
      <w:r w:rsidRPr="00500F17">
        <w:rPr>
          <w:rFonts w:ascii="Times New Roman" w:hAnsi="Times New Roman" w:cs="Times New Roman"/>
          <w:b/>
        </w:rPr>
        <w:t>ПОКАЗАТЕЛИ ТРАНСФУЗИОННОЙ ТЕРАПИИ</w:t>
      </w:r>
    </w:p>
    <w:p w:rsidR="003C587F" w:rsidRPr="00500F17" w:rsidRDefault="003C587F" w:rsidP="007D3DE1">
      <w:pPr>
        <w:spacing w:line="240" w:lineRule="auto"/>
        <w:contextualSpacing/>
        <w:jc w:val="both"/>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252"/>
      </w:tblGrid>
      <w:tr w:rsidR="007D3DE1" w:rsidRPr="006A1378" w:rsidTr="0039515E">
        <w:trPr>
          <w:trHeight w:val="262"/>
        </w:trPr>
        <w:tc>
          <w:tcPr>
            <w:tcW w:w="5495" w:type="dxa"/>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Число пролеченных больных</w:t>
            </w:r>
          </w:p>
        </w:tc>
        <w:tc>
          <w:tcPr>
            <w:tcW w:w="4252" w:type="dxa"/>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39515E">
        <w:trPr>
          <w:trHeight w:val="252"/>
        </w:trPr>
        <w:tc>
          <w:tcPr>
            <w:tcW w:w="5495" w:type="dxa"/>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Число больных, которым переливали кровь и ее компоненты</w:t>
            </w:r>
          </w:p>
        </w:tc>
        <w:tc>
          <w:tcPr>
            <w:tcW w:w="4252" w:type="dxa"/>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39515E">
        <w:trPr>
          <w:trHeight w:val="272"/>
        </w:trPr>
        <w:tc>
          <w:tcPr>
            <w:tcW w:w="5495" w:type="dxa"/>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Число переливаний крови и ее компонентов</w:t>
            </w:r>
          </w:p>
        </w:tc>
        <w:tc>
          <w:tcPr>
            <w:tcW w:w="4252" w:type="dxa"/>
          </w:tcPr>
          <w:p w:rsidR="007D3DE1" w:rsidRPr="006A1378" w:rsidRDefault="007D3DE1" w:rsidP="007D3DE1">
            <w:pPr>
              <w:spacing w:line="240" w:lineRule="auto"/>
              <w:contextualSpacing/>
              <w:jc w:val="both"/>
              <w:rPr>
                <w:rFonts w:ascii="Times New Roman" w:hAnsi="Times New Roman" w:cs="Times New Roman"/>
                <w:sz w:val="20"/>
                <w:szCs w:val="20"/>
              </w:rPr>
            </w:pPr>
          </w:p>
        </w:tc>
      </w:tr>
    </w:tbl>
    <w:p w:rsidR="007D3DE1" w:rsidRPr="006A1378" w:rsidRDefault="007D3DE1" w:rsidP="007D3DE1">
      <w:pPr>
        <w:spacing w:line="240" w:lineRule="auto"/>
        <w:contextualSpacing/>
        <w:jc w:val="both"/>
        <w:rPr>
          <w:rFonts w:ascii="Times New Roman" w:hAnsi="Times New Roman" w:cs="Times New Roman"/>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620"/>
        <w:gridCol w:w="2619"/>
      </w:tblGrid>
      <w:tr w:rsidR="007D3DE1" w:rsidRPr="006A1378" w:rsidTr="007D3DE1">
        <w:tc>
          <w:tcPr>
            <w:tcW w:w="5508" w:type="dxa"/>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Число</w:t>
            </w: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Вид</w:t>
            </w:r>
          </w:p>
        </w:tc>
      </w:tr>
      <w:tr w:rsidR="007D3DE1" w:rsidRPr="006A1378" w:rsidTr="007D3DE1">
        <w:tc>
          <w:tcPr>
            <w:tcW w:w="5508" w:type="dxa"/>
            <w:vMerge w:val="restart"/>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посттрансфузионные реакции</w:t>
            </w: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7D3DE1">
        <w:tc>
          <w:tcPr>
            <w:tcW w:w="5508" w:type="dxa"/>
            <w:vMerge/>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7D3DE1">
        <w:tc>
          <w:tcPr>
            <w:tcW w:w="5508" w:type="dxa"/>
            <w:vMerge/>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7D3DE1">
        <w:tc>
          <w:tcPr>
            <w:tcW w:w="5508" w:type="dxa"/>
            <w:vMerge w:val="restart"/>
          </w:tcPr>
          <w:p w:rsidR="007D3DE1" w:rsidRPr="006A1378" w:rsidRDefault="007D3DE1" w:rsidP="007D3DE1">
            <w:pPr>
              <w:spacing w:line="240" w:lineRule="auto"/>
              <w:contextualSpacing/>
              <w:jc w:val="both"/>
              <w:rPr>
                <w:rFonts w:ascii="Times New Roman" w:hAnsi="Times New Roman" w:cs="Times New Roman"/>
                <w:sz w:val="20"/>
                <w:szCs w:val="20"/>
              </w:rPr>
            </w:pPr>
            <w:r w:rsidRPr="006A1378">
              <w:rPr>
                <w:rFonts w:ascii="Times New Roman" w:hAnsi="Times New Roman" w:cs="Times New Roman"/>
                <w:sz w:val="20"/>
                <w:szCs w:val="20"/>
              </w:rPr>
              <w:t>посттрансфузионные осложнения</w:t>
            </w: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7D3DE1">
        <w:tc>
          <w:tcPr>
            <w:tcW w:w="5508" w:type="dxa"/>
            <w:vMerge/>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r>
      <w:tr w:rsidR="007D3DE1" w:rsidRPr="006A1378" w:rsidTr="007D3DE1">
        <w:tc>
          <w:tcPr>
            <w:tcW w:w="5508" w:type="dxa"/>
            <w:vMerge/>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1620"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c>
          <w:tcPr>
            <w:tcW w:w="2619" w:type="dxa"/>
            <w:shd w:val="clear" w:color="auto" w:fill="auto"/>
          </w:tcPr>
          <w:p w:rsidR="007D3DE1" w:rsidRPr="006A1378" w:rsidRDefault="007D3DE1" w:rsidP="007D3DE1">
            <w:pPr>
              <w:spacing w:line="240" w:lineRule="auto"/>
              <w:contextualSpacing/>
              <w:jc w:val="both"/>
              <w:rPr>
                <w:rFonts w:ascii="Times New Roman" w:hAnsi="Times New Roman" w:cs="Times New Roman"/>
                <w:sz w:val="20"/>
                <w:szCs w:val="20"/>
              </w:rPr>
            </w:pPr>
          </w:p>
        </w:tc>
      </w:tr>
    </w:tbl>
    <w:p w:rsidR="007D3DE1" w:rsidRPr="006A1378" w:rsidRDefault="007D3DE1" w:rsidP="00AD2D97">
      <w:pPr>
        <w:spacing w:line="240" w:lineRule="auto"/>
        <w:contextualSpacing/>
        <w:jc w:val="both"/>
        <w:rPr>
          <w:rFonts w:ascii="Times New Roman" w:hAnsi="Times New Roman" w:cs="Times New Roman"/>
          <w:sz w:val="20"/>
          <w:szCs w:val="20"/>
        </w:rPr>
      </w:pPr>
    </w:p>
    <w:p w:rsidR="003C587F" w:rsidRPr="00716B94" w:rsidRDefault="003C587F"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Главный врач          </w:t>
      </w:r>
      <w:r w:rsidRPr="00716B94">
        <w:rPr>
          <w:rFonts w:ascii="Times New Roman" w:hAnsi="Times New Roman" w:cs="Times New Roman"/>
          <w:sz w:val="24"/>
          <w:szCs w:val="24"/>
        </w:rPr>
        <w:t>_______________________________</w:t>
      </w:r>
      <w:r w:rsidRPr="00716B94">
        <w:rPr>
          <w:rFonts w:ascii="Times New Roman" w:hAnsi="Times New Roman" w:cs="Times New Roman"/>
          <w:sz w:val="24"/>
          <w:szCs w:val="24"/>
        </w:rPr>
        <w:tab/>
      </w:r>
      <w:r>
        <w:rPr>
          <w:rFonts w:ascii="Times New Roman" w:hAnsi="Times New Roman" w:cs="Times New Roman"/>
          <w:sz w:val="24"/>
          <w:szCs w:val="24"/>
        </w:rPr>
        <w:t xml:space="preserve">  </w:t>
      </w:r>
      <w:r w:rsidRPr="00716B94">
        <w:rPr>
          <w:rFonts w:ascii="Times New Roman" w:hAnsi="Times New Roman" w:cs="Times New Roman"/>
          <w:sz w:val="24"/>
          <w:szCs w:val="24"/>
        </w:rPr>
        <w:t>__________________</w:t>
      </w:r>
    </w:p>
    <w:p w:rsidR="003C587F" w:rsidRPr="00716B94" w:rsidRDefault="003C587F"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B94">
        <w:rPr>
          <w:rFonts w:ascii="Times New Roman" w:hAnsi="Times New Roman" w:cs="Times New Roman"/>
          <w:sz w:val="24"/>
          <w:szCs w:val="24"/>
        </w:rPr>
        <w:t>(подпись)</w:t>
      </w:r>
    </w:p>
    <w:p w:rsidR="003C587F" w:rsidRPr="00716B94" w:rsidRDefault="003C587F" w:rsidP="003C587F">
      <w:pPr>
        <w:spacing w:line="240" w:lineRule="auto"/>
        <w:contextualSpacing/>
        <w:jc w:val="both"/>
        <w:rPr>
          <w:rFonts w:ascii="Times New Roman" w:hAnsi="Times New Roman" w:cs="Times New Roman"/>
          <w:sz w:val="24"/>
          <w:szCs w:val="24"/>
        </w:rPr>
      </w:pPr>
    </w:p>
    <w:p w:rsidR="003C587F" w:rsidRDefault="003C587F"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Врач, ответственный за организацию</w:t>
      </w:r>
    </w:p>
    <w:p w:rsidR="003C587F" w:rsidRPr="00716B94" w:rsidRDefault="003C587F" w:rsidP="003C587F">
      <w:pPr>
        <w:spacing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трансфузионной</w:t>
      </w:r>
      <w:proofErr w:type="spellEnd"/>
      <w:r>
        <w:rPr>
          <w:rFonts w:ascii="Times New Roman" w:hAnsi="Times New Roman" w:cs="Times New Roman"/>
          <w:sz w:val="24"/>
          <w:szCs w:val="24"/>
        </w:rPr>
        <w:t xml:space="preserve"> терапии  ___________________________        </w:t>
      </w:r>
      <w:r w:rsidRPr="00716B94">
        <w:rPr>
          <w:rFonts w:ascii="Times New Roman" w:hAnsi="Times New Roman" w:cs="Times New Roman"/>
          <w:sz w:val="24"/>
          <w:szCs w:val="24"/>
        </w:rPr>
        <w:t>__________________</w:t>
      </w:r>
      <w:r w:rsidRPr="00716B94">
        <w:rPr>
          <w:rFonts w:ascii="Times New Roman" w:hAnsi="Times New Roman" w:cs="Times New Roman"/>
          <w:sz w:val="24"/>
          <w:szCs w:val="24"/>
        </w:rPr>
        <w:tab/>
      </w:r>
    </w:p>
    <w:p w:rsidR="003C587F" w:rsidRPr="00716B94" w:rsidRDefault="003C587F" w:rsidP="003C587F">
      <w:pPr>
        <w:spacing w:line="240" w:lineRule="auto"/>
        <w:contextualSpacing/>
        <w:jc w:val="both"/>
        <w:rPr>
          <w:rFonts w:ascii="Times New Roman" w:hAnsi="Times New Roman" w:cs="Times New Roman"/>
          <w:sz w:val="24"/>
          <w:szCs w:val="24"/>
        </w:rPr>
      </w:pP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sidRPr="00716B94">
        <w:rPr>
          <w:rFonts w:ascii="Times New Roman" w:hAnsi="Times New Roman" w:cs="Times New Roman"/>
          <w:sz w:val="24"/>
          <w:szCs w:val="24"/>
        </w:rPr>
        <w:tab/>
      </w:r>
      <w:r>
        <w:rPr>
          <w:rFonts w:ascii="Times New Roman" w:hAnsi="Times New Roman" w:cs="Times New Roman"/>
          <w:sz w:val="24"/>
          <w:szCs w:val="24"/>
        </w:rPr>
        <w:t xml:space="preserve">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16B94">
        <w:rPr>
          <w:rFonts w:ascii="Times New Roman" w:hAnsi="Times New Roman" w:cs="Times New Roman"/>
          <w:sz w:val="24"/>
          <w:szCs w:val="24"/>
        </w:rPr>
        <w:t>(подпись)</w:t>
      </w:r>
    </w:p>
    <w:p w:rsidR="003C587F" w:rsidRDefault="003C587F" w:rsidP="003C587F">
      <w:pPr>
        <w:spacing w:line="240" w:lineRule="auto"/>
        <w:contextualSpacing/>
        <w:jc w:val="both"/>
        <w:rPr>
          <w:rFonts w:ascii="Times New Roman" w:hAnsi="Times New Roman" w:cs="Times New Roman"/>
          <w:sz w:val="24"/>
          <w:szCs w:val="24"/>
        </w:rPr>
      </w:pPr>
    </w:p>
    <w:p w:rsidR="003C587F" w:rsidRDefault="006A1378" w:rsidP="003C587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C587F" w:rsidRPr="00716B94">
        <w:rPr>
          <w:rFonts w:ascii="Times New Roman" w:hAnsi="Times New Roman" w:cs="Times New Roman"/>
          <w:sz w:val="24"/>
          <w:szCs w:val="24"/>
        </w:rPr>
        <w:t>М.П.</w:t>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sidRPr="00716B94">
        <w:rPr>
          <w:rFonts w:ascii="Times New Roman" w:hAnsi="Times New Roman" w:cs="Times New Roman"/>
          <w:sz w:val="24"/>
          <w:szCs w:val="24"/>
        </w:rPr>
        <w:tab/>
      </w:r>
      <w:r w:rsidR="003C587F">
        <w:rPr>
          <w:rFonts w:ascii="Times New Roman" w:hAnsi="Times New Roman" w:cs="Times New Roman"/>
          <w:sz w:val="24"/>
          <w:szCs w:val="24"/>
        </w:rPr>
        <w:t xml:space="preserve">                              </w:t>
      </w:r>
      <w:r>
        <w:rPr>
          <w:rFonts w:ascii="Times New Roman" w:hAnsi="Times New Roman" w:cs="Times New Roman"/>
          <w:sz w:val="24"/>
          <w:szCs w:val="24"/>
        </w:rPr>
        <w:t xml:space="preserve">          </w:t>
      </w:r>
      <w:r w:rsidR="003C587F">
        <w:rPr>
          <w:rFonts w:ascii="Times New Roman" w:hAnsi="Times New Roman" w:cs="Times New Roman"/>
          <w:sz w:val="24"/>
          <w:szCs w:val="24"/>
        </w:rPr>
        <w:t>Дата</w:t>
      </w:r>
    </w:p>
    <w:p w:rsidR="003C587F" w:rsidRDefault="003C587F" w:rsidP="003C587F">
      <w:pPr>
        <w:spacing w:line="240" w:lineRule="auto"/>
        <w:contextualSpacing/>
        <w:rPr>
          <w:rFonts w:ascii="Times New Roman" w:hAnsi="Times New Roman" w:cs="Times New Roman"/>
          <w:sz w:val="24"/>
          <w:szCs w:val="24"/>
        </w:rPr>
      </w:pPr>
    </w:p>
    <w:p w:rsidR="003C587F" w:rsidRPr="00AD2D97" w:rsidRDefault="003C587F" w:rsidP="00AD2D97">
      <w:pPr>
        <w:spacing w:line="240" w:lineRule="auto"/>
        <w:contextualSpacing/>
        <w:jc w:val="both"/>
        <w:rPr>
          <w:rFonts w:ascii="Times New Roman" w:hAnsi="Times New Roman" w:cs="Times New Roman"/>
        </w:rPr>
      </w:pPr>
    </w:p>
    <w:sectPr w:rsidR="003C587F" w:rsidRPr="00AD2D97" w:rsidSect="0041215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15AA"/>
    <w:multiLevelType w:val="hybridMultilevel"/>
    <w:tmpl w:val="BBBC9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879FE"/>
    <w:multiLevelType w:val="hybridMultilevel"/>
    <w:tmpl w:val="C5108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80075"/>
    <w:multiLevelType w:val="hybridMultilevel"/>
    <w:tmpl w:val="84BEE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D5188"/>
    <w:multiLevelType w:val="hybridMultilevel"/>
    <w:tmpl w:val="8276515A"/>
    <w:lvl w:ilvl="0" w:tplc="47F4F056">
      <w:start w:val="1"/>
      <w:numFmt w:val="decimal"/>
      <w:lvlText w:val="%1."/>
      <w:lvlJc w:val="left"/>
      <w:pPr>
        <w:tabs>
          <w:tab w:val="num" w:pos="720"/>
        </w:tabs>
        <w:ind w:left="720" w:hanging="360"/>
      </w:pPr>
      <w:rPr>
        <w:rFonts w:hint="default"/>
        <w:b/>
        <w:bCs/>
      </w:rPr>
    </w:lvl>
    <w:lvl w:ilvl="1" w:tplc="04090007">
      <w:start w:val="1"/>
      <w:numFmt w:val="bullet"/>
      <w:lvlText w:val=""/>
      <w:lvlJc w:val="left"/>
      <w:pPr>
        <w:tabs>
          <w:tab w:val="num" w:pos="360"/>
        </w:tabs>
        <w:ind w:left="360" w:hanging="360"/>
      </w:pPr>
      <w:rPr>
        <w:rFonts w:ascii="Wingdings" w:hAnsi="Wingdings" w:cs="Wingdings" w:hint="default"/>
        <w:b/>
        <w:bCs/>
        <w:sz w:val="16"/>
        <w:szCs w:val="16"/>
      </w:rPr>
    </w:lvl>
    <w:lvl w:ilvl="2" w:tplc="DD908A2A">
      <w:numFmt w:val="none"/>
      <w:lvlText w:val=""/>
      <w:lvlJc w:val="left"/>
      <w:pPr>
        <w:tabs>
          <w:tab w:val="num" w:pos="360"/>
        </w:tabs>
      </w:pPr>
    </w:lvl>
    <w:lvl w:ilvl="3" w:tplc="D90E72EC">
      <w:numFmt w:val="none"/>
      <w:lvlText w:val=""/>
      <w:lvlJc w:val="left"/>
      <w:pPr>
        <w:tabs>
          <w:tab w:val="num" w:pos="360"/>
        </w:tabs>
      </w:pPr>
    </w:lvl>
    <w:lvl w:ilvl="4" w:tplc="638C5772">
      <w:numFmt w:val="none"/>
      <w:lvlText w:val=""/>
      <w:lvlJc w:val="left"/>
      <w:pPr>
        <w:tabs>
          <w:tab w:val="num" w:pos="360"/>
        </w:tabs>
      </w:pPr>
    </w:lvl>
    <w:lvl w:ilvl="5" w:tplc="24C854FC">
      <w:numFmt w:val="none"/>
      <w:lvlText w:val=""/>
      <w:lvlJc w:val="left"/>
      <w:pPr>
        <w:tabs>
          <w:tab w:val="num" w:pos="360"/>
        </w:tabs>
      </w:pPr>
    </w:lvl>
    <w:lvl w:ilvl="6" w:tplc="B8BA339E">
      <w:numFmt w:val="none"/>
      <w:lvlText w:val=""/>
      <w:lvlJc w:val="left"/>
      <w:pPr>
        <w:tabs>
          <w:tab w:val="num" w:pos="360"/>
        </w:tabs>
      </w:pPr>
    </w:lvl>
    <w:lvl w:ilvl="7" w:tplc="95AC64FA">
      <w:numFmt w:val="none"/>
      <w:lvlText w:val=""/>
      <w:lvlJc w:val="left"/>
      <w:pPr>
        <w:tabs>
          <w:tab w:val="num" w:pos="360"/>
        </w:tabs>
      </w:pPr>
    </w:lvl>
    <w:lvl w:ilvl="8" w:tplc="2020D2E0">
      <w:numFmt w:val="none"/>
      <w:lvlText w:val=""/>
      <w:lvlJc w:val="left"/>
      <w:pPr>
        <w:tabs>
          <w:tab w:val="num" w:pos="360"/>
        </w:tabs>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compat>
    <w:useFELayout/>
  </w:compat>
  <w:rsids>
    <w:rsidRoot w:val="00B10E55"/>
    <w:rsid w:val="000043D1"/>
    <w:rsid w:val="000237D8"/>
    <w:rsid w:val="00024432"/>
    <w:rsid w:val="00057826"/>
    <w:rsid w:val="00060032"/>
    <w:rsid w:val="000641D5"/>
    <w:rsid w:val="000731D4"/>
    <w:rsid w:val="0007456F"/>
    <w:rsid w:val="00081BE8"/>
    <w:rsid w:val="000D1A66"/>
    <w:rsid w:val="000E2E62"/>
    <w:rsid w:val="000F54CB"/>
    <w:rsid w:val="00110BC6"/>
    <w:rsid w:val="00126CFD"/>
    <w:rsid w:val="001364A0"/>
    <w:rsid w:val="00142AC0"/>
    <w:rsid w:val="00142F86"/>
    <w:rsid w:val="00157822"/>
    <w:rsid w:val="001948AF"/>
    <w:rsid w:val="001956B1"/>
    <w:rsid w:val="001B268B"/>
    <w:rsid w:val="001C5846"/>
    <w:rsid w:val="001E2088"/>
    <w:rsid w:val="001F0466"/>
    <w:rsid w:val="00206593"/>
    <w:rsid w:val="00207AEC"/>
    <w:rsid w:val="00221659"/>
    <w:rsid w:val="00225A86"/>
    <w:rsid w:val="00227E07"/>
    <w:rsid w:val="00253A17"/>
    <w:rsid w:val="00264356"/>
    <w:rsid w:val="002A3750"/>
    <w:rsid w:val="002B227C"/>
    <w:rsid w:val="002B3F42"/>
    <w:rsid w:val="002B4673"/>
    <w:rsid w:val="002B668F"/>
    <w:rsid w:val="002B747F"/>
    <w:rsid w:val="002E2913"/>
    <w:rsid w:val="002F03F7"/>
    <w:rsid w:val="003617B8"/>
    <w:rsid w:val="00373A34"/>
    <w:rsid w:val="0039370C"/>
    <w:rsid w:val="0039515E"/>
    <w:rsid w:val="003C307C"/>
    <w:rsid w:val="003C587F"/>
    <w:rsid w:val="003D4AF1"/>
    <w:rsid w:val="00405518"/>
    <w:rsid w:val="00407AFA"/>
    <w:rsid w:val="00412154"/>
    <w:rsid w:val="004238E6"/>
    <w:rsid w:val="004371EF"/>
    <w:rsid w:val="004375A6"/>
    <w:rsid w:val="00447597"/>
    <w:rsid w:val="00465AF1"/>
    <w:rsid w:val="00471DFB"/>
    <w:rsid w:val="00481B6B"/>
    <w:rsid w:val="004B1F31"/>
    <w:rsid w:val="004B4E5D"/>
    <w:rsid w:val="004B72EB"/>
    <w:rsid w:val="004C676F"/>
    <w:rsid w:val="004E5E39"/>
    <w:rsid w:val="004F66DB"/>
    <w:rsid w:val="004F67A0"/>
    <w:rsid w:val="00500F17"/>
    <w:rsid w:val="0050618A"/>
    <w:rsid w:val="00511A49"/>
    <w:rsid w:val="00551A71"/>
    <w:rsid w:val="005540E3"/>
    <w:rsid w:val="00574202"/>
    <w:rsid w:val="0057435A"/>
    <w:rsid w:val="00590780"/>
    <w:rsid w:val="005B6CB1"/>
    <w:rsid w:val="005B7BA0"/>
    <w:rsid w:val="005D30F6"/>
    <w:rsid w:val="005D5AD5"/>
    <w:rsid w:val="005D69C1"/>
    <w:rsid w:val="005F0E1D"/>
    <w:rsid w:val="005F51D1"/>
    <w:rsid w:val="005F5B8F"/>
    <w:rsid w:val="005F69A1"/>
    <w:rsid w:val="00605A0A"/>
    <w:rsid w:val="00606366"/>
    <w:rsid w:val="00610695"/>
    <w:rsid w:val="00667CC1"/>
    <w:rsid w:val="00671391"/>
    <w:rsid w:val="006832D3"/>
    <w:rsid w:val="0068529A"/>
    <w:rsid w:val="006A1378"/>
    <w:rsid w:val="006B0E90"/>
    <w:rsid w:val="006E470B"/>
    <w:rsid w:val="00714FAB"/>
    <w:rsid w:val="00716B94"/>
    <w:rsid w:val="00753630"/>
    <w:rsid w:val="007A0294"/>
    <w:rsid w:val="007A25DC"/>
    <w:rsid w:val="007B057F"/>
    <w:rsid w:val="007D3DE1"/>
    <w:rsid w:val="007E34EC"/>
    <w:rsid w:val="007F52A2"/>
    <w:rsid w:val="00823931"/>
    <w:rsid w:val="00835406"/>
    <w:rsid w:val="008452EB"/>
    <w:rsid w:val="00850B58"/>
    <w:rsid w:val="00857F72"/>
    <w:rsid w:val="008847A3"/>
    <w:rsid w:val="008B3878"/>
    <w:rsid w:val="008C156D"/>
    <w:rsid w:val="00912D2E"/>
    <w:rsid w:val="0091365F"/>
    <w:rsid w:val="00915A08"/>
    <w:rsid w:val="0093457A"/>
    <w:rsid w:val="00936E5C"/>
    <w:rsid w:val="00953D64"/>
    <w:rsid w:val="00962319"/>
    <w:rsid w:val="00964946"/>
    <w:rsid w:val="0097085D"/>
    <w:rsid w:val="00976755"/>
    <w:rsid w:val="00995042"/>
    <w:rsid w:val="009D122A"/>
    <w:rsid w:val="00A409DB"/>
    <w:rsid w:val="00A61FB7"/>
    <w:rsid w:val="00A85A41"/>
    <w:rsid w:val="00A947DF"/>
    <w:rsid w:val="00A974E2"/>
    <w:rsid w:val="00AB023E"/>
    <w:rsid w:val="00AC0CE2"/>
    <w:rsid w:val="00AC3520"/>
    <w:rsid w:val="00AD2D97"/>
    <w:rsid w:val="00B0477F"/>
    <w:rsid w:val="00B10E55"/>
    <w:rsid w:val="00B17860"/>
    <w:rsid w:val="00B240AF"/>
    <w:rsid w:val="00B627E9"/>
    <w:rsid w:val="00B70BCC"/>
    <w:rsid w:val="00B76BE6"/>
    <w:rsid w:val="00B817CC"/>
    <w:rsid w:val="00B971FE"/>
    <w:rsid w:val="00BC582C"/>
    <w:rsid w:val="00BD6D4E"/>
    <w:rsid w:val="00C211D9"/>
    <w:rsid w:val="00C22102"/>
    <w:rsid w:val="00C25A77"/>
    <w:rsid w:val="00C26D67"/>
    <w:rsid w:val="00C36780"/>
    <w:rsid w:val="00C47331"/>
    <w:rsid w:val="00C54283"/>
    <w:rsid w:val="00C5650C"/>
    <w:rsid w:val="00C62B3B"/>
    <w:rsid w:val="00C71217"/>
    <w:rsid w:val="00C7307F"/>
    <w:rsid w:val="00C80073"/>
    <w:rsid w:val="00CB4F25"/>
    <w:rsid w:val="00CF04DF"/>
    <w:rsid w:val="00CF506F"/>
    <w:rsid w:val="00D169A5"/>
    <w:rsid w:val="00D276EB"/>
    <w:rsid w:val="00D326AD"/>
    <w:rsid w:val="00D47D18"/>
    <w:rsid w:val="00D521B7"/>
    <w:rsid w:val="00D5350A"/>
    <w:rsid w:val="00D5506D"/>
    <w:rsid w:val="00D55CC4"/>
    <w:rsid w:val="00D57486"/>
    <w:rsid w:val="00D95807"/>
    <w:rsid w:val="00DB3EFD"/>
    <w:rsid w:val="00DC1FE1"/>
    <w:rsid w:val="00DC2319"/>
    <w:rsid w:val="00DD74F5"/>
    <w:rsid w:val="00DE5CAF"/>
    <w:rsid w:val="00DE671C"/>
    <w:rsid w:val="00DF1446"/>
    <w:rsid w:val="00E02535"/>
    <w:rsid w:val="00E0513F"/>
    <w:rsid w:val="00E110F7"/>
    <w:rsid w:val="00E1775C"/>
    <w:rsid w:val="00E26156"/>
    <w:rsid w:val="00E36E12"/>
    <w:rsid w:val="00E724D0"/>
    <w:rsid w:val="00E95706"/>
    <w:rsid w:val="00EA08AD"/>
    <w:rsid w:val="00EA51E0"/>
    <w:rsid w:val="00EB2466"/>
    <w:rsid w:val="00EB6AF7"/>
    <w:rsid w:val="00ED759A"/>
    <w:rsid w:val="00EE191D"/>
    <w:rsid w:val="00EE5B03"/>
    <w:rsid w:val="00EE5B14"/>
    <w:rsid w:val="00EE6853"/>
    <w:rsid w:val="00F018C2"/>
    <w:rsid w:val="00F07369"/>
    <w:rsid w:val="00F1049A"/>
    <w:rsid w:val="00F16D2F"/>
    <w:rsid w:val="00F26C84"/>
    <w:rsid w:val="00F30857"/>
    <w:rsid w:val="00F40ADD"/>
    <w:rsid w:val="00F4541A"/>
    <w:rsid w:val="00F55BB4"/>
    <w:rsid w:val="00F60613"/>
    <w:rsid w:val="00F658CD"/>
    <w:rsid w:val="00F67C9F"/>
    <w:rsid w:val="00F75F96"/>
    <w:rsid w:val="00FA656E"/>
    <w:rsid w:val="00FC1030"/>
    <w:rsid w:val="00FC2B1C"/>
    <w:rsid w:val="00FC7110"/>
    <w:rsid w:val="00FD1EB2"/>
    <w:rsid w:val="00FD7572"/>
    <w:rsid w:val="00FE072D"/>
    <w:rsid w:val="00FE3E56"/>
    <w:rsid w:val="00FF0200"/>
    <w:rsid w:val="00FF1341"/>
    <w:rsid w:val="00FF3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946"/>
    <w:pPr>
      <w:ind w:left="720"/>
      <w:contextualSpacing/>
    </w:pPr>
  </w:style>
  <w:style w:type="paragraph" w:styleId="HTML">
    <w:name w:val="HTML Preformatted"/>
    <w:basedOn w:val="a"/>
    <w:link w:val="HTML0"/>
    <w:uiPriority w:val="99"/>
    <w:semiHidden/>
    <w:unhideWhenUsed/>
    <w:rsid w:val="0057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4202"/>
    <w:rPr>
      <w:rFonts w:ascii="Courier New" w:eastAsia="Times New Roman" w:hAnsi="Courier New" w:cs="Courier New"/>
      <w:sz w:val="20"/>
      <w:szCs w:val="20"/>
    </w:rPr>
  </w:style>
  <w:style w:type="character" w:styleId="a4">
    <w:name w:val="Hyperlink"/>
    <w:basedOn w:val="a0"/>
    <w:uiPriority w:val="99"/>
    <w:unhideWhenUsed/>
    <w:rsid w:val="00C62B3B"/>
    <w:rPr>
      <w:color w:val="0000FF" w:themeColor="hyperlink"/>
      <w:u w:val="single"/>
    </w:rPr>
  </w:style>
  <w:style w:type="character" w:styleId="a5">
    <w:name w:val="Strong"/>
    <w:basedOn w:val="a0"/>
    <w:uiPriority w:val="22"/>
    <w:qFormat/>
    <w:rsid w:val="00A61FB7"/>
    <w:rPr>
      <w:b/>
      <w:bCs/>
    </w:rPr>
  </w:style>
  <w:style w:type="paragraph" w:customStyle="1" w:styleId="ConsPlusNormal">
    <w:name w:val="ConsPlusNormal"/>
    <w:rsid w:val="00207AEC"/>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Nonformat">
    <w:name w:val="ConsPlusNonformat"/>
    <w:rsid w:val="00207A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07AE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rsid w:val="00207A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07AE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07AE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07AEC"/>
    <w:pPr>
      <w:widowControl w:val="0"/>
      <w:autoSpaceDE w:val="0"/>
      <w:autoSpaceDN w:val="0"/>
      <w:spacing w:after="0" w:line="240" w:lineRule="auto"/>
    </w:pPr>
    <w:rPr>
      <w:rFonts w:ascii="Tahoma" w:eastAsia="Times New Roman" w:hAnsi="Tahoma" w:cs="Tahoma"/>
      <w:sz w:val="26"/>
      <w:szCs w:val="20"/>
    </w:rPr>
  </w:style>
  <w:style w:type="paragraph" w:styleId="a6">
    <w:name w:val="Balloon Text"/>
    <w:basedOn w:val="a"/>
    <w:link w:val="a7"/>
    <w:uiPriority w:val="99"/>
    <w:semiHidden/>
    <w:unhideWhenUsed/>
    <w:rsid w:val="003937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893920">
      <w:bodyDiv w:val="1"/>
      <w:marLeft w:val="0"/>
      <w:marRight w:val="0"/>
      <w:marTop w:val="0"/>
      <w:marBottom w:val="0"/>
      <w:divBdr>
        <w:top w:val="none" w:sz="0" w:space="0" w:color="auto"/>
        <w:left w:val="none" w:sz="0" w:space="0" w:color="auto"/>
        <w:bottom w:val="none" w:sz="0" w:space="0" w:color="auto"/>
        <w:right w:val="none" w:sz="0" w:space="0" w:color="auto"/>
      </w:divBdr>
    </w:div>
    <w:div w:id="195994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zvospk1_vologd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7B24-6DF8-4202-A45D-78B7C930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12</Pages>
  <Words>2878</Words>
  <Characters>16411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Сhkhetiane.AV</cp:lastModifiedBy>
  <cp:revision>84</cp:revision>
  <cp:lastPrinted>2015-12-16T11:50:00Z</cp:lastPrinted>
  <dcterms:created xsi:type="dcterms:W3CDTF">2015-09-18T07:41:00Z</dcterms:created>
  <dcterms:modified xsi:type="dcterms:W3CDTF">2015-12-17T06:38:00Z</dcterms:modified>
</cp:coreProperties>
</file>